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76652" w14:textId="77777777" w:rsidR="006F7394" w:rsidRDefault="006F7394" w:rsidP="000129F4">
      <w:pPr>
        <w:pStyle w:val="Rubrik"/>
        <w:ind w:left="992"/>
      </w:pPr>
    </w:p>
    <w:p w14:paraId="4B7D41F6" w14:textId="77777777" w:rsidR="00137F6F" w:rsidRPr="002E4510" w:rsidRDefault="003353A6" w:rsidP="000129F4">
      <w:pPr>
        <w:ind w:left="992"/>
        <w:rPr>
          <w:rFonts w:ascii="Frank Regular" w:hAnsi="Frank Regular"/>
          <w:sz w:val="28"/>
        </w:rPr>
      </w:pPr>
      <w:r>
        <w:br/>
      </w:r>
    </w:p>
    <w:p w14:paraId="1F58630B" w14:textId="77777777" w:rsidR="002F5093" w:rsidRPr="002E4510" w:rsidRDefault="006A7484" w:rsidP="006A7484">
      <w:pPr>
        <w:pStyle w:val="Rubrik1"/>
        <w:jc w:val="center"/>
        <w:rPr>
          <w:rFonts w:ascii="Century Gothic" w:hAnsi="Century Gothic"/>
          <w:sz w:val="28"/>
        </w:rPr>
      </w:pPr>
      <w:bookmarkStart w:id="0" w:name="_Toc442103993"/>
      <w:r w:rsidRPr="002E4510">
        <w:rPr>
          <w:rFonts w:ascii="Century Gothic" w:hAnsi="Century Gothic"/>
          <w:sz w:val="28"/>
        </w:rPr>
        <w:t>STADGAR</w:t>
      </w:r>
      <w:bookmarkEnd w:id="0"/>
    </w:p>
    <w:p w14:paraId="1CDC6D52" w14:textId="77777777" w:rsidR="00D77A00" w:rsidRPr="002E4510" w:rsidRDefault="00D77A00" w:rsidP="00D77A00">
      <w:pPr>
        <w:rPr>
          <w:rFonts w:ascii="Century Gothic" w:hAnsi="Century Gothic"/>
          <w:sz w:val="28"/>
        </w:rPr>
      </w:pPr>
    </w:p>
    <w:p w14:paraId="4F5AB1D6" w14:textId="77777777" w:rsidR="006A7484" w:rsidRPr="002E4510" w:rsidRDefault="006A7484" w:rsidP="006A7484">
      <w:pPr>
        <w:pStyle w:val="Rubrik2"/>
        <w:jc w:val="center"/>
        <w:rPr>
          <w:rFonts w:ascii="Century Gothic" w:hAnsi="Century Gothic"/>
          <w:sz w:val="28"/>
        </w:rPr>
      </w:pPr>
      <w:bookmarkStart w:id="1" w:name="_Toc442103994"/>
      <w:r w:rsidRPr="002E4510">
        <w:rPr>
          <w:rFonts w:ascii="Century Gothic" w:hAnsi="Century Gothic"/>
          <w:sz w:val="28"/>
        </w:rPr>
        <w:t>för</w:t>
      </w:r>
      <w:bookmarkEnd w:id="1"/>
    </w:p>
    <w:p w14:paraId="656550C8" w14:textId="77777777" w:rsidR="00D77A00" w:rsidRPr="002E4510" w:rsidRDefault="00D77A00" w:rsidP="00D77A00">
      <w:pPr>
        <w:rPr>
          <w:rFonts w:ascii="Century Gothic" w:hAnsi="Century Gothic"/>
          <w:sz w:val="28"/>
        </w:rPr>
      </w:pPr>
    </w:p>
    <w:p w14:paraId="7AD8F406" w14:textId="77777777" w:rsidR="006A7484" w:rsidRPr="002E4510" w:rsidRDefault="006A7484" w:rsidP="006A7484">
      <w:pPr>
        <w:pStyle w:val="Rubrik1"/>
        <w:jc w:val="center"/>
        <w:rPr>
          <w:rFonts w:ascii="Century Gothic" w:hAnsi="Century Gothic"/>
          <w:sz w:val="28"/>
        </w:rPr>
      </w:pPr>
      <w:bookmarkStart w:id="2" w:name="_Toc442103995"/>
      <w:r w:rsidRPr="002E4510">
        <w:rPr>
          <w:rFonts w:ascii="Century Gothic" w:hAnsi="Century Gothic"/>
          <w:sz w:val="28"/>
        </w:rPr>
        <w:t>BOSTADSRÄTTSFÖRENINGEN</w:t>
      </w:r>
      <w:bookmarkEnd w:id="2"/>
    </w:p>
    <w:p w14:paraId="7016958B" w14:textId="77777777" w:rsidR="00D77A00" w:rsidRPr="002E4510" w:rsidRDefault="00D77A00" w:rsidP="00D77A00">
      <w:pPr>
        <w:rPr>
          <w:rFonts w:ascii="Century Gothic" w:hAnsi="Century Gothic"/>
          <w:sz w:val="28"/>
        </w:rPr>
      </w:pPr>
    </w:p>
    <w:p w14:paraId="2D73F001" w14:textId="77777777" w:rsidR="006A7484" w:rsidRPr="002E4510" w:rsidRDefault="002E4510" w:rsidP="006A7484">
      <w:pPr>
        <w:jc w:val="center"/>
        <w:rPr>
          <w:rFonts w:ascii="Century Gothic" w:hAnsi="Century Gothic"/>
          <w:sz w:val="28"/>
        </w:rPr>
      </w:pPr>
      <w:r w:rsidRPr="002E4510">
        <w:rPr>
          <w:rFonts w:ascii="Century Gothic" w:hAnsi="Century Gothic"/>
          <w:sz w:val="28"/>
        </w:rPr>
        <w:t>Ingareds Herrgård 1</w:t>
      </w:r>
    </w:p>
    <w:p w14:paraId="53CB2F9A" w14:textId="77777777" w:rsidR="008E0260" w:rsidRPr="002E4510" w:rsidRDefault="008E0260" w:rsidP="000129F4">
      <w:pPr>
        <w:pStyle w:val="Rubrik2"/>
        <w:ind w:left="992"/>
        <w:rPr>
          <w:rFonts w:ascii="Century Gothic" w:hAnsi="Century Gothic"/>
          <w:sz w:val="28"/>
        </w:rPr>
      </w:pPr>
    </w:p>
    <w:p w14:paraId="34EE0D99" w14:textId="77777777" w:rsidR="00D77A00" w:rsidRDefault="00D77A00" w:rsidP="00D77A00">
      <w:pPr>
        <w:rPr>
          <w:rFonts w:ascii="Century Gothic" w:hAnsi="Century Gothic"/>
          <w:sz w:val="28"/>
        </w:rPr>
      </w:pPr>
    </w:p>
    <w:p w14:paraId="2B8C7A94" w14:textId="77777777" w:rsidR="005117A8" w:rsidRDefault="005117A8" w:rsidP="00D77A00">
      <w:pPr>
        <w:rPr>
          <w:rFonts w:ascii="Century Gothic" w:hAnsi="Century Gothic"/>
          <w:sz w:val="28"/>
        </w:rPr>
      </w:pPr>
    </w:p>
    <w:p w14:paraId="47474AFE" w14:textId="77777777" w:rsidR="005117A8" w:rsidRDefault="005117A8" w:rsidP="00D77A00">
      <w:pPr>
        <w:rPr>
          <w:rFonts w:ascii="Century Gothic" w:hAnsi="Century Gothic"/>
          <w:sz w:val="28"/>
        </w:rPr>
      </w:pPr>
    </w:p>
    <w:p w14:paraId="1514DA34" w14:textId="77777777" w:rsidR="005117A8" w:rsidRDefault="005117A8" w:rsidP="00D77A00">
      <w:pPr>
        <w:rPr>
          <w:rFonts w:ascii="Century Gothic" w:hAnsi="Century Gothic"/>
          <w:sz w:val="28"/>
        </w:rPr>
      </w:pPr>
    </w:p>
    <w:p w14:paraId="5C03ADE4" w14:textId="77777777" w:rsidR="005117A8" w:rsidRDefault="005117A8" w:rsidP="00D77A00">
      <w:pPr>
        <w:rPr>
          <w:rFonts w:ascii="Century Gothic" w:hAnsi="Century Gothic"/>
          <w:sz w:val="28"/>
        </w:rPr>
      </w:pPr>
    </w:p>
    <w:p w14:paraId="1432FC17" w14:textId="77777777" w:rsidR="005117A8" w:rsidRDefault="005117A8" w:rsidP="00D77A00">
      <w:pPr>
        <w:rPr>
          <w:rFonts w:ascii="Century Gothic" w:hAnsi="Century Gothic"/>
          <w:sz w:val="28"/>
        </w:rPr>
      </w:pPr>
    </w:p>
    <w:p w14:paraId="02FDC64A" w14:textId="77777777" w:rsidR="005117A8" w:rsidRDefault="005117A8" w:rsidP="00D77A00">
      <w:pPr>
        <w:rPr>
          <w:rFonts w:ascii="Century Gothic" w:hAnsi="Century Gothic"/>
          <w:sz w:val="28"/>
        </w:rPr>
      </w:pPr>
    </w:p>
    <w:p w14:paraId="5CACC6BE" w14:textId="77777777" w:rsidR="005117A8" w:rsidRDefault="005117A8" w:rsidP="00D77A00">
      <w:pPr>
        <w:rPr>
          <w:rFonts w:ascii="Century Gothic" w:hAnsi="Century Gothic"/>
          <w:sz w:val="28"/>
        </w:rPr>
      </w:pPr>
    </w:p>
    <w:p w14:paraId="6B515A43" w14:textId="77777777" w:rsidR="005117A8" w:rsidRDefault="005117A8" w:rsidP="00D77A00">
      <w:pPr>
        <w:rPr>
          <w:rFonts w:ascii="Century Gothic" w:hAnsi="Century Gothic"/>
          <w:sz w:val="28"/>
        </w:rPr>
      </w:pPr>
    </w:p>
    <w:p w14:paraId="2B00BB1F" w14:textId="77777777" w:rsidR="005117A8" w:rsidRDefault="005117A8" w:rsidP="00D77A00">
      <w:pPr>
        <w:rPr>
          <w:rFonts w:ascii="Century Gothic" w:hAnsi="Century Gothic"/>
          <w:sz w:val="28"/>
        </w:rPr>
      </w:pPr>
    </w:p>
    <w:p w14:paraId="561754A0" w14:textId="77777777" w:rsidR="005117A8" w:rsidRDefault="005117A8" w:rsidP="00D77A00">
      <w:pPr>
        <w:rPr>
          <w:rFonts w:ascii="Century Gothic" w:hAnsi="Century Gothic"/>
          <w:sz w:val="28"/>
        </w:rPr>
      </w:pPr>
    </w:p>
    <w:p w14:paraId="58165916" w14:textId="77777777" w:rsidR="005117A8" w:rsidRPr="002E4510" w:rsidRDefault="005117A8" w:rsidP="00D77A00">
      <w:pPr>
        <w:rPr>
          <w:rFonts w:ascii="Century Gothic" w:hAnsi="Century Gothic"/>
          <w:sz w:val="28"/>
        </w:rPr>
      </w:pPr>
    </w:p>
    <w:p w14:paraId="6C648E76" w14:textId="77777777" w:rsidR="00D77A00" w:rsidRPr="002E4510" w:rsidRDefault="00D77A00" w:rsidP="00D77A00">
      <w:pPr>
        <w:rPr>
          <w:rFonts w:ascii="Century Gothic" w:hAnsi="Century Gothic"/>
          <w:sz w:val="28"/>
        </w:rPr>
      </w:pPr>
    </w:p>
    <w:p w14:paraId="68BA2D2A" w14:textId="3E1BE88B" w:rsidR="00D77A00" w:rsidRDefault="005117A8" w:rsidP="001B20C8">
      <w:pPr>
        <w:rPr>
          <w:rFonts w:ascii="Century Gothic" w:hAnsi="Century Gothic"/>
          <w:sz w:val="24"/>
        </w:rPr>
      </w:pPr>
      <w:r w:rsidRPr="005117A8">
        <w:rPr>
          <w:rFonts w:ascii="Century Gothic" w:hAnsi="Century Gothic"/>
          <w:sz w:val="24"/>
        </w:rPr>
        <w:t xml:space="preserve">Undertecknade styrelseledamöter intygar att följande stadgar blivit antagna av föreningens medlemmar på </w:t>
      </w:r>
      <w:r w:rsidR="00DA626C" w:rsidRPr="006D2ADC">
        <w:rPr>
          <w:rFonts w:ascii="Century Gothic" w:hAnsi="Century Gothic"/>
          <w:sz w:val="24"/>
        </w:rPr>
        <w:t xml:space="preserve">extra stämma den </w:t>
      </w:r>
      <w:r w:rsidR="006D2ADC" w:rsidRPr="006D2ADC">
        <w:rPr>
          <w:rFonts w:ascii="Century Gothic" w:hAnsi="Century Gothic"/>
          <w:sz w:val="24"/>
        </w:rPr>
        <w:t>21</w:t>
      </w:r>
      <w:r w:rsidRPr="006D2ADC">
        <w:rPr>
          <w:rFonts w:ascii="Century Gothic" w:hAnsi="Century Gothic"/>
          <w:sz w:val="24"/>
        </w:rPr>
        <w:t xml:space="preserve">:e </w:t>
      </w:r>
      <w:r w:rsidR="00DA626C" w:rsidRPr="006D2ADC">
        <w:rPr>
          <w:rFonts w:ascii="Century Gothic" w:hAnsi="Century Gothic"/>
          <w:sz w:val="24"/>
        </w:rPr>
        <w:t xml:space="preserve">september </w:t>
      </w:r>
      <w:r w:rsidRPr="006D2ADC">
        <w:rPr>
          <w:rFonts w:ascii="Century Gothic" w:hAnsi="Century Gothic"/>
          <w:sz w:val="24"/>
        </w:rPr>
        <w:t>2016.</w:t>
      </w:r>
    </w:p>
    <w:p w14:paraId="49639E77" w14:textId="77777777" w:rsidR="005117A8" w:rsidRDefault="005117A8" w:rsidP="00D77A00">
      <w:pPr>
        <w:jc w:val="center"/>
        <w:rPr>
          <w:rFonts w:ascii="Century Gothic" w:hAnsi="Century Gothic"/>
          <w:sz w:val="24"/>
        </w:rPr>
      </w:pPr>
    </w:p>
    <w:p w14:paraId="0DC31EE3" w14:textId="77777777" w:rsidR="005117A8" w:rsidRDefault="005117A8" w:rsidP="00D77A00">
      <w:pPr>
        <w:jc w:val="center"/>
        <w:rPr>
          <w:rFonts w:ascii="Century Gothic" w:hAnsi="Century Gothic"/>
          <w:sz w:val="24"/>
        </w:rPr>
      </w:pPr>
    </w:p>
    <w:p w14:paraId="1184B446" w14:textId="77777777" w:rsidR="005117A8" w:rsidRDefault="005117A8" w:rsidP="00D77A00">
      <w:pPr>
        <w:jc w:val="center"/>
        <w:rPr>
          <w:rFonts w:ascii="Century Gothic" w:hAnsi="Century Gothic"/>
          <w:sz w:val="24"/>
        </w:rPr>
      </w:pPr>
    </w:p>
    <w:p w14:paraId="2B0491AF" w14:textId="77777777" w:rsidR="005117A8" w:rsidRDefault="005117A8" w:rsidP="00D77A00">
      <w:pPr>
        <w:jc w:val="center"/>
        <w:rPr>
          <w:rFonts w:ascii="Century Gothic" w:hAnsi="Century Gothic"/>
          <w:sz w:val="24"/>
        </w:rPr>
      </w:pPr>
    </w:p>
    <w:p w14:paraId="6955BF83" w14:textId="77777777" w:rsidR="0067578F" w:rsidRDefault="005117A8" w:rsidP="005117A8">
      <w:pPr>
        <w:rPr>
          <w:rFonts w:ascii="Century Gothic" w:hAnsi="Century Gothic"/>
          <w:sz w:val="24"/>
        </w:rPr>
      </w:pPr>
      <w:r>
        <w:rPr>
          <w:rFonts w:ascii="Century Gothic" w:hAnsi="Century Gothic"/>
          <w:sz w:val="24"/>
        </w:rPr>
        <w:t>……………………………………….</w:t>
      </w:r>
      <w:r>
        <w:rPr>
          <w:rFonts w:ascii="Century Gothic" w:hAnsi="Century Gothic"/>
          <w:sz w:val="24"/>
        </w:rPr>
        <w:tab/>
      </w:r>
      <w:r>
        <w:rPr>
          <w:rFonts w:ascii="Century Gothic" w:hAnsi="Century Gothic"/>
          <w:sz w:val="24"/>
        </w:rPr>
        <w:tab/>
        <w:t xml:space="preserve">………………………………………. </w:t>
      </w:r>
    </w:p>
    <w:p w14:paraId="19A0F5BC" w14:textId="77777777" w:rsidR="005117A8" w:rsidRDefault="005117A8" w:rsidP="005117A8">
      <w:pPr>
        <w:rPr>
          <w:rFonts w:ascii="Century Gothic" w:hAnsi="Century Gothic"/>
          <w:sz w:val="24"/>
        </w:rPr>
      </w:pPr>
      <w:r>
        <w:rPr>
          <w:rFonts w:ascii="Century Gothic" w:hAnsi="Century Gothic"/>
          <w:sz w:val="24"/>
        </w:rPr>
        <w:t>Lars Haldorson</w:t>
      </w:r>
      <w:r>
        <w:rPr>
          <w:rFonts w:ascii="Century Gothic" w:hAnsi="Century Gothic"/>
          <w:sz w:val="24"/>
        </w:rPr>
        <w:tab/>
      </w:r>
      <w:r>
        <w:rPr>
          <w:rFonts w:ascii="Century Gothic" w:hAnsi="Century Gothic"/>
          <w:sz w:val="24"/>
        </w:rPr>
        <w:tab/>
      </w:r>
      <w:r>
        <w:rPr>
          <w:rFonts w:ascii="Century Gothic" w:hAnsi="Century Gothic"/>
          <w:sz w:val="24"/>
        </w:rPr>
        <w:tab/>
      </w:r>
      <w:r>
        <w:rPr>
          <w:rFonts w:ascii="Century Gothic" w:hAnsi="Century Gothic"/>
          <w:sz w:val="24"/>
        </w:rPr>
        <w:tab/>
      </w:r>
      <w:r>
        <w:rPr>
          <w:rFonts w:ascii="Century Gothic" w:hAnsi="Century Gothic"/>
          <w:sz w:val="24"/>
        </w:rPr>
        <w:tab/>
        <w:t>Ulrika Davidsson</w:t>
      </w:r>
      <w:r>
        <w:rPr>
          <w:rFonts w:ascii="Century Gothic" w:hAnsi="Century Gothic"/>
          <w:sz w:val="24"/>
        </w:rPr>
        <w:tab/>
      </w:r>
    </w:p>
    <w:p w14:paraId="4EFFEB69" w14:textId="77777777" w:rsidR="0067578F" w:rsidRDefault="0067578F" w:rsidP="005117A8">
      <w:pPr>
        <w:rPr>
          <w:rFonts w:ascii="Century Gothic" w:hAnsi="Century Gothic"/>
          <w:sz w:val="24"/>
        </w:rPr>
      </w:pPr>
    </w:p>
    <w:p w14:paraId="4AF70B3D" w14:textId="77777777" w:rsidR="0067578F" w:rsidRDefault="0067578F" w:rsidP="005117A8">
      <w:pPr>
        <w:rPr>
          <w:rFonts w:ascii="Century Gothic" w:hAnsi="Century Gothic"/>
          <w:sz w:val="24"/>
        </w:rPr>
      </w:pPr>
    </w:p>
    <w:p w14:paraId="0276F2D0" w14:textId="77777777" w:rsidR="0067578F" w:rsidRDefault="0067578F" w:rsidP="005117A8">
      <w:pPr>
        <w:rPr>
          <w:rFonts w:ascii="Century Gothic" w:hAnsi="Century Gothic"/>
          <w:sz w:val="24"/>
        </w:rPr>
      </w:pPr>
    </w:p>
    <w:p w14:paraId="284DCC43" w14:textId="77777777" w:rsidR="0067578F" w:rsidRDefault="0067578F" w:rsidP="005117A8">
      <w:pPr>
        <w:rPr>
          <w:rFonts w:ascii="Century Gothic" w:hAnsi="Century Gothic"/>
          <w:sz w:val="24"/>
        </w:rPr>
      </w:pPr>
      <w:r>
        <w:rPr>
          <w:rFonts w:ascii="Century Gothic" w:hAnsi="Century Gothic"/>
          <w:sz w:val="24"/>
        </w:rPr>
        <w:t>……………………………………….</w:t>
      </w:r>
    </w:p>
    <w:p w14:paraId="4BA1F0BF" w14:textId="77777777" w:rsidR="00D77A00" w:rsidRDefault="0067578F" w:rsidP="0067578F">
      <w:r>
        <w:rPr>
          <w:rFonts w:ascii="Century Gothic" w:hAnsi="Century Gothic"/>
          <w:sz w:val="24"/>
        </w:rPr>
        <w:t>Anders Johansson</w:t>
      </w:r>
    </w:p>
    <w:p w14:paraId="1E9DA807" w14:textId="77777777" w:rsidR="00275D94" w:rsidRDefault="00275D94" w:rsidP="00D77A00">
      <w:pPr>
        <w:jc w:val="center"/>
      </w:pPr>
    </w:p>
    <w:p w14:paraId="2143E9D0" w14:textId="77777777" w:rsidR="00275D94" w:rsidRDefault="00275D94" w:rsidP="00D77A00">
      <w:pPr>
        <w:jc w:val="center"/>
      </w:pPr>
    </w:p>
    <w:sdt>
      <w:sdtPr>
        <w:rPr>
          <w:rFonts w:ascii="Frank Light" w:eastAsia="Times New Roman" w:hAnsi="Frank Light" w:cs="Times New Roman"/>
          <w:color w:val="auto"/>
          <w:sz w:val="20"/>
          <w:szCs w:val="24"/>
        </w:rPr>
        <w:id w:val="-801769122"/>
        <w:docPartObj>
          <w:docPartGallery w:val="Table of Contents"/>
          <w:docPartUnique/>
        </w:docPartObj>
      </w:sdtPr>
      <w:sdtEndPr>
        <w:rPr>
          <w:b/>
          <w:bCs/>
        </w:rPr>
      </w:sdtEndPr>
      <w:sdtContent>
        <w:p w14:paraId="456D9F2A" w14:textId="77777777" w:rsidR="003632AC" w:rsidRPr="00881CE2" w:rsidRDefault="003632AC" w:rsidP="00F83492">
          <w:pPr>
            <w:pStyle w:val="Innehllsfrteckningsrubrik"/>
            <w:ind w:left="1418"/>
            <w:rPr>
              <w:color w:val="auto"/>
            </w:rPr>
          </w:pPr>
          <w:r w:rsidRPr="00881CE2">
            <w:rPr>
              <w:color w:val="auto"/>
            </w:rPr>
            <w:t>Innehåll</w:t>
          </w:r>
        </w:p>
        <w:p w14:paraId="197FD67E" w14:textId="77777777" w:rsidR="003632AC" w:rsidRDefault="003632AC" w:rsidP="00F83492">
          <w:pPr>
            <w:pStyle w:val="Innehll1"/>
          </w:pPr>
        </w:p>
        <w:p w14:paraId="58545725" w14:textId="77777777" w:rsidR="003632AC" w:rsidRDefault="001A06B4" w:rsidP="00F83492">
          <w:pPr>
            <w:pStyle w:val="Innehll1"/>
            <w:rPr>
              <w:rFonts w:asciiTheme="minorHAnsi" w:eastAsiaTheme="minorEastAsia" w:hAnsiTheme="minorHAnsi" w:cstheme="minorBidi"/>
              <w:noProof/>
              <w:sz w:val="22"/>
              <w:szCs w:val="22"/>
            </w:rPr>
          </w:pPr>
          <w:r>
            <w:fldChar w:fldCharType="begin"/>
          </w:r>
          <w:r w:rsidR="003632AC">
            <w:instrText xml:space="preserve"> TOC \o "1-3" \h \z \u </w:instrText>
          </w:r>
          <w:r>
            <w:fldChar w:fldCharType="separate"/>
          </w:r>
          <w:hyperlink w:anchor="_Toc442103996" w:history="1">
            <w:r w:rsidR="003632AC" w:rsidRPr="00246C9E">
              <w:rPr>
                <w:rStyle w:val="Hyperlnk"/>
                <w:rFonts w:eastAsiaTheme="majorEastAsia"/>
                <w:noProof/>
              </w:rPr>
              <w:t>§1 FIRMA, ÄNDAMÅL OCH SÄTE</w:t>
            </w:r>
            <w:r w:rsidR="003632AC">
              <w:rPr>
                <w:noProof/>
                <w:webHidden/>
              </w:rPr>
              <w:tab/>
            </w:r>
            <w:r>
              <w:rPr>
                <w:noProof/>
                <w:webHidden/>
              </w:rPr>
              <w:fldChar w:fldCharType="begin"/>
            </w:r>
            <w:r w:rsidR="003632AC">
              <w:rPr>
                <w:noProof/>
                <w:webHidden/>
              </w:rPr>
              <w:instrText xml:space="preserve"> PAGEREF _Toc442103996 \h </w:instrText>
            </w:r>
            <w:r>
              <w:rPr>
                <w:noProof/>
                <w:webHidden/>
              </w:rPr>
            </w:r>
            <w:r>
              <w:rPr>
                <w:noProof/>
                <w:webHidden/>
              </w:rPr>
              <w:fldChar w:fldCharType="separate"/>
            </w:r>
            <w:r w:rsidR="006D2ADC">
              <w:rPr>
                <w:noProof/>
                <w:webHidden/>
              </w:rPr>
              <w:t>4</w:t>
            </w:r>
            <w:r>
              <w:rPr>
                <w:noProof/>
                <w:webHidden/>
              </w:rPr>
              <w:fldChar w:fldCharType="end"/>
            </w:r>
          </w:hyperlink>
        </w:p>
        <w:p w14:paraId="36A00933" w14:textId="77777777" w:rsidR="003632AC" w:rsidRDefault="00FF03BA" w:rsidP="00F83492">
          <w:pPr>
            <w:pStyle w:val="Innehll1"/>
            <w:rPr>
              <w:rFonts w:asciiTheme="minorHAnsi" w:eastAsiaTheme="minorEastAsia" w:hAnsiTheme="minorHAnsi" w:cstheme="minorBidi"/>
              <w:noProof/>
              <w:sz w:val="22"/>
              <w:szCs w:val="22"/>
            </w:rPr>
          </w:pPr>
          <w:hyperlink w:anchor="_Toc442103997" w:history="1">
            <w:r w:rsidR="003632AC" w:rsidRPr="00246C9E">
              <w:rPr>
                <w:rStyle w:val="Hyperlnk"/>
                <w:rFonts w:eastAsiaTheme="majorEastAsia"/>
                <w:noProof/>
              </w:rPr>
              <w:t>§2 MEDLEMSKAP OCH ÖVERLÅTELSE</w:t>
            </w:r>
            <w:r w:rsidR="003632AC">
              <w:rPr>
                <w:noProof/>
                <w:webHidden/>
              </w:rPr>
              <w:tab/>
            </w:r>
            <w:r w:rsidR="001A06B4">
              <w:rPr>
                <w:noProof/>
                <w:webHidden/>
              </w:rPr>
              <w:fldChar w:fldCharType="begin"/>
            </w:r>
            <w:r w:rsidR="003632AC">
              <w:rPr>
                <w:noProof/>
                <w:webHidden/>
              </w:rPr>
              <w:instrText xml:space="preserve"> PAGEREF _Toc442103997 \h </w:instrText>
            </w:r>
            <w:r w:rsidR="001A06B4">
              <w:rPr>
                <w:noProof/>
                <w:webHidden/>
              </w:rPr>
            </w:r>
            <w:r w:rsidR="001A06B4">
              <w:rPr>
                <w:noProof/>
                <w:webHidden/>
              </w:rPr>
              <w:fldChar w:fldCharType="separate"/>
            </w:r>
            <w:r w:rsidR="006D2ADC">
              <w:rPr>
                <w:noProof/>
                <w:webHidden/>
              </w:rPr>
              <w:t>4</w:t>
            </w:r>
            <w:r w:rsidR="001A06B4">
              <w:rPr>
                <w:noProof/>
                <w:webHidden/>
              </w:rPr>
              <w:fldChar w:fldCharType="end"/>
            </w:r>
          </w:hyperlink>
        </w:p>
        <w:p w14:paraId="348DAC70" w14:textId="77777777" w:rsidR="003632AC" w:rsidRDefault="00FF03BA" w:rsidP="00F83492">
          <w:pPr>
            <w:pStyle w:val="Innehll1"/>
            <w:rPr>
              <w:rFonts w:asciiTheme="minorHAnsi" w:eastAsiaTheme="minorEastAsia" w:hAnsiTheme="minorHAnsi" w:cstheme="minorBidi"/>
              <w:noProof/>
              <w:sz w:val="22"/>
              <w:szCs w:val="22"/>
            </w:rPr>
          </w:pPr>
          <w:hyperlink w:anchor="_Toc442103998" w:history="1">
            <w:r w:rsidR="003632AC" w:rsidRPr="00246C9E">
              <w:rPr>
                <w:rStyle w:val="Hyperlnk"/>
                <w:rFonts w:eastAsiaTheme="majorEastAsia"/>
                <w:noProof/>
              </w:rPr>
              <w:t>§3 MEDLEMSKAPSPRÖVNING</w:t>
            </w:r>
            <w:r w:rsidR="003632AC">
              <w:rPr>
                <w:noProof/>
                <w:webHidden/>
              </w:rPr>
              <w:tab/>
            </w:r>
            <w:r w:rsidR="001A06B4">
              <w:rPr>
                <w:noProof/>
                <w:webHidden/>
              </w:rPr>
              <w:fldChar w:fldCharType="begin"/>
            </w:r>
            <w:r w:rsidR="003632AC">
              <w:rPr>
                <w:noProof/>
                <w:webHidden/>
              </w:rPr>
              <w:instrText xml:space="preserve"> PAGEREF _Toc442103998 \h </w:instrText>
            </w:r>
            <w:r w:rsidR="001A06B4">
              <w:rPr>
                <w:noProof/>
                <w:webHidden/>
              </w:rPr>
            </w:r>
            <w:r w:rsidR="001A06B4">
              <w:rPr>
                <w:noProof/>
                <w:webHidden/>
              </w:rPr>
              <w:fldChar w:fldCharType="separate"/>
            </w:r>
            <w:r w:rsidR="006D2ADC">
              <w:rPr>
                <w:noProof/>
                <w:webHidden/>
              </w:rPr>
              <w:t>4</w:t>
            </w:r>
            <w:r w:rsidR="001A06B4">
              <w:rPr>
                <w:noProof/>
                <w:webHidden/>
              </w:rPr>
              <w:fldChar w:fldCharType="end"/>
            </w:r>
          </w:hyperlink>
        </w:p>
        <w:p w14:paraId="3A1D2665" w14:textId="77777777" w:rsidR="003632AC" w:rsidRDefault="00FF03BA" w:rsidP="00F83492">
          <w:pPr>
            <w:pStyle w:val="Innehll1"/>
            <w:rPr>
              <w:rFonts w:asciiTheme="minorHAnsi" w:eastAsiaTheme="minorEastAsia" w:hAnsiTheme="minorHAnsi" w:cstheme="minorBidi"/>
              <w:noProof/>
              <w:sz w:val="22"/>
              <w:szCs w:val="22"/>
            </w:rPr>
          </w:pPr>
          <w:hyperlink w:anchor="_Toc442103999" w:history="1">
            <w:r w:rsidR="003632AC" w:rsidRPr="00246C9E">
              <w:rPr>
                <w:rStyle w:val="Hyperlnk"/>
                <w:rFonts w:eastAsiaTheme="majorEastAsia"/>
                <w:noProof/>
              </w:rPr>
              <w:t>§4 BOSÄTTNINGSKRAV</w:t>
            </w:r>
            <w:r w:rsidR="003632AC">
              <w:rPr>
                <w:noProof/>
                <w:webHidden/>
              </w:rPr>
              <w:tab/>
            </w:r>
            <w:r w:rsidR="001A06B4">
              <w:rPr>
                <w:noProof/>
                <w:webHidden/>
              </w:rPr>
              <w:fldChar w:fldCharType="begin"/>
            </w:r>
            <w:r w:rsidR="003632AC">
              <w:rPr>
                <w:noProof/>
                <w:webHidden/>
              </w:rPr>
              <w:instrText xml:space="preserve"> PAGEREF _Toc442103999 \h </w:instrText>
            </w:r>
            <w:r w:rsidR="001A06B4">
              <w:rPr>
                <w:noProof/>
                <w:webHidden/>
              </w:rPr>
            </w:r>
            <w:r w:rsidR="001A06B4">
              <w:rPr>
                <w:noProof/>
                <w:webHidden/>
              </w:rPr>
              <w:fldChar w:fldCharType="separate"/>
            </w:r>
            <w:r w:rsidR="006D2ADC">
              <w:rPr>
                <w:noProof/>
                <w:webHidden/>
              </w:rPr>
              <w:t>4</w:t>
            </w:r>
            <w:r w:rsidR="001A06B4">
              <w:rPr>
                <w:noProof/>
                <w:webHidden/>
              </w:rPr>
              <w:fldChar w:fldCharType="end"/>
            </w:r>
          </w:hyperlink>
        </w:p>
        <w:p w14:paraId="0B56C524" w14:textId="77777777" w:rsidR="003632AC" w:rsidRDefault="00FF03BA" w:rsidP="00F83492">
          <w:pPr>
            <w:pStyle w:val="Innehll1"/>
            <w:rPr>
              <w:rFonts w:asciiTheme="minorHAnsi" w:eastAsiaTheme="minorEastAsia" w:hAnsiTheme="minorHAnsi" w:cstheme="minorBidi"/>
              <w:noProof/>
              <w:sz w:val="22"/>
              <w:szCs w:val="22"/>
            </w:rPr>
          </w:pPr>
          <w:hyperlink w:anchor="_Toc442104000" w:history="1">
            <w:r w:rsidR="003632AC" w:rsidRPr="00246C9E">
              <w:rPr>
                <w:rStyle w:val="Hyperlnk"/>
                <w:rFonts w:eastAsiaTheme="majorEastAsia"/>
                <w:noProof/>
              </w:rPr>
              <w:t>§5 ANDELSÄGANDE</w:t>
            </w:r>
            <w:r w:rsidR="003632AC">
              <w:rPr>
                <w:noProof/>
                <w:webHidden/>
              </w:rPr>
              <w:tab/>
            </w:r>
            <w:r w:rsidR="001A06B4">
              <w:rPr>
                <w:noProof/>
                <w:webHidden/>
              </w:rPr>
              <w:fldChar w:fldCharType="begin"/>
            </w:r>
            <w:r w:rsidR="003632AC">
              <w:rPr>
                <w:noProof/>
                <w:webHidden/>
              </w:rPr>
              <w:instrText xml:space="preserve"> PAGEREF _Toc442104000 \h </w:instrText>
            </w:r>
            <w:r w:rsidR="001A06B4">
              <w:rPr>
                <w:noProof/>
                <w:webHidden/>
              </w:rPr>
            </w:r>
            <w:r w:rsidR="001A06B4">
              <w:rPr>
                <w:noProof/>
                <w:webHidden/>
              </w:rPr>
              <w:fldChar w:fldCharType="separate"/>
            </w:r>
            <w:r w:rsidR="006D2ADC">
              <w:rPr>
                <w:noProof/>
                <w:webHidden/>
              </w:rPr>
              <w:t>5</w:t>
            </w:r>
            <w:r w:rsidR="001A06B4">
              <w:rPr>
                <w:noProof/>
                <w:webHidden/>
              </w:rPr>
              <w:fldChar w:fldCharType="end"/>
            </w:r>
          </w:hyperlink>
        </w:p>
        <w:p w14:paraId="1AD59E64" w14:textId="77777777" w:rsidR="003632AC" w:rsidRDefault="00FF03BA" w:rsidP="00F83492">
          <w:pPr>
            <w:pStyle w:val="Innehll1"/>
            <w:rPr>
              <w:rFonts w:asciiTheme="minorHAnsi" w:eastAsiaTheme="minorEastAsia" w:hAnsiTheme="minorHAnsi" w:cstheme="minorBidi"/>
              <w:noProof/>
              <w:sz w:val="22"/>
              <w:szCs w:val="22"/>
            </w:rPr>
          </w:pPr>
          <w:hyperlink w:anchor="_Toc442104001" w:history="1">
            <w:r w:rsidR="003632AC" w:rsidRPr="00246C9E">
              <w:rPr>
                <w:rStyle w:val="Hyperlnk"/>
                <w:rFonts w:eastAsiaTheme="majorEastAsia"/>
                <w:noProof/>
              </w:rPr>
              <w:t>§6 INSATS, ÅRSAVGIFT OCH UPPLÅTELSEAVTAL</w:t>
            </w:r>
            <w:r w:rsidR="003632AC">
              <w:rPr>
                <w:noProof/>
                <w:webHidden/>
              </w:rPr>
              <w:tab/>
            </w:r>
            <w:r w:rsidR="001A06B4">
              <w:rPr>
                <w:noProof/>
                <w:webHidden/>
              </w:rPr>
              <w:fldChar w:fldCharType="begin"/>
            </w:r>
            <w:r w:rsidR="003632AC">
              <w:rPr>
                <w:noProof/>
                <w:webHidden/>
              </w:rPr>
              <w:instrText xml:space="preserve"> PAGEREF _Toc442104001 \h </w:instrText>
            </w:r>
            <w:r w:rsidR="001A06B4">
              <w:rPr>
                <w:noProof/>
                <w:webHidden/>
              </w:rPr>
            </w:r>
            <w:r w:rsidR="001A06B4">
              <w:rPr>
                <w:noProof/>
                <w:webHidden/>
              </w:rPr>
              <w:fldChar w:fldCharType="separate"/>
            </w:r>
            <w:r w:rsidR="006D2ADC">
              <w:rPr>
                <w:noProof/>
                <w:webHidden/>
              </w:rPr>
              <w:t>5</w:t>
            </w:r>
            <w:r w:rsidR="001A06B4">
              <w:rPr>
                <w:noProof/>
                <w:webHidden/>
              </w:rPr>
              <w:fldChar w:fldCharType="end"/>
            </w:r>
          </w:hyperlink>
        </w:p>
        <w:p w14:paraId="102A3188" w14:textId="77777777" w:rsidR="003632AC" w:rsidRDefault="00FF03BA" w:rsidP="00F83492">
          <w:pPr>
            <w:pStyle w:val="Innehll1"/>
            <w:rPr>
              <w:rFonts w:asciiTheme="minorHAnsi" w:eastAsiaTheme="minorEastAsia" w:hAnsiTheme="minorHAnsi" w:cstheme="minorBidi"/>
              <w:noProof/>
              <w:sz w:val="22"/>
              <w:szCs w:val="22"/>
            </w:rPr>
          </w:pPr>
          <w:hyperlink w:anchor="_Toc442104002" w:history="1">
            <w:r w:rsidR="003632AC" w:rsidRPr="00246C9E">
              <w:rPr>
                <w:rStyle w:val="Hyperlnk"/>
                <w:rFonts w:eastAsiaTheme="majorEastAsia"/>
                <w:noProof/>
              </w:rPr>
              <w:t>§7 ÅRSAVGIFTENS BERÄKNING</w:t>
            </w:r>
            <w:r w:rsidR="003632AC">
              <w:rPr>
                <w:noProof/>
                <w:webHidden/>
              </w:rPr>
              <w:tab/>
            </w:r>
            <w:r w:rsidR="001A06B4">
              <w:rPr>
                <w:noProof/>
                <w:webHidden/>
              </w:rPr>
              <w:fldChar w:fldCharType="begin"/>
            </w:r>
            <w:r w:rsidR="003632AC">
              <w:rPr>
                <w:noProof/>
                <w:webHidden/>
              </w:rPr>
              <w:instrText xml:space="preserve"> PAGEREF _Toc442104002 \h </w:instrText>
            </w:r>
            <w:r w:rsidR="001A06B4">
              <w:rPr>
                <w:noProof/>
                <w:webHidden/>
              </w:rPr>
            </w:r>
            <w:r w:rsidR="001A06B4">
              <w:rPr>
                <w:noProof/>
                <w:webHidden/>
              </w:rPr>
              <w:fldChar w:fldCharType="separate"/>
            </w:r>
            <w:r w:rsidR="006D2ADC">
              <w:rPr>
                <w:noProof/>
                <w:webHidden/>
              </w:rPr>
              <w:t>5</w:t>
            </w:r>
            <w:r w:rsidR="001A06B4">
              <w:rPr>
                <w:noProof/>
                <w:webHidden/>
              </w:rPr>
              <w:fldChar w:fldCharType="end"/>
            </w:r>
          </w:hyperlink>
        </w:p>
        <w:p w14:paraId="3DBAE1A8" w14:textId="77777777" w:rsidR="003632AC" w:rsidRDefault="00FF03BA" w:rsidP="00F83492">
          <w:pPr>
            <w:pStyle w:val="Innehll1"/>
            <w:rPr>
              <w:rFonts w:asciiTheme="minorHAnsi" w:eastAsiaTheme="minorEastAsia" w:hAnsiTheme="minorHAnsi" w:cstheme="minorBidi"/>
              <w:noProof/>
              <w:sz w:val="22"/>
              <w:szCs w:val="22"/>
            </w:rPr>
          </w:pPr>
          <w:hyperlink w:anchor="_Toc442104003" w:history="1">
            <w:r w:rsidR="003632AC" w:rsidRPr="00246C9E">
              <w:rPr>
                <w:rStyle w:val="Hyperlnk"/>
                <w:rFonts w:eastAsiaTheme="majorEastAsia"/>
                <w:noProof/>
              </w:rPr>
              <w:t>§8 ÖVERLÅTELSE- OCH PANTSÄTTNINGSAVGIFT</w:t>
            </w:r>
            <w:r w:rsidR="003632AC">
              <w:rPr>
                <w:noProof/>
                <w:webHidden/>
              </w:rPr>
              <w:tab/>
            </w:r>
            <w:r w:rsidR="001A06B4">
              <w:rPr>
                <w:noProof/>
                <w:webHidden/>
              </w:rPr>
              <w:fldChar w:fldCharType="begin"/>
            </w:r>
            <w:r w:rsidR="003632AC">
              <w:rPr>
                <w:noProof/>
                <w:webHidden/>
              </w:rPr>
              <w:instrText xml:space="preserve"> PAGEREF _Toc442104003 \h </w:instrText>
            </w:r>
            <w:r w:rsidR="001A06B4">
              <w:rPr>
                <w:noProof/>
                <w:webHidden/>
              </w:rPr>
            </w:r>
            <w:r w:rsidR="001A06B4">
              <w:rPr>
                <w:noProof/>
                <w:webHidden/>
              </w:rPr>
              <w:fldChar w:fldCharType="separate"/>
            </w:r>
            <w:r w:rsidR="006D2ADC">
              <w:rPr>
                <w:noProof/>
                <w:webHidden/>
              </w:rPr>
              <w:t>5</w:t>
            </w:r>
            <w:r w:rsidR="001A06B4">
              <w:rPr>
                <w:noProof/>
                <w:webHidden/>
              </w:rPr>
              <w:fldChar w:fldCharType="end"/>
            </w:r>
          </w:hyperlink>
        </w:p>
        <w:p w14:paraId="456FCD29" w14:textId="77777777" w:rsidR="003632AC" w:rsidRDefault="00FF03BA" w:rsidP="00F83492">
          <w:pPr>
            <w:pStyle w:val="Innehll1"/>
            <w:rPr>
              <w:rFonts w:asciiTheme="minorHAnsi" w:eastAsiaTheme="minorEastAsia" w:hAnsiTheme="minorHAnsi" w:cstheme="minorBidi"/>
              <w:noProof/>
              <w:sz w:val="22"/>
              <w:szCs w:val="22"/>
            </w:rPr>
          </w:pPr>
          <w:hyperlink w:anchor="_Toc442104004" w:history="1">
            <w:r w:rsidR="003632AC" w:rsidRPr="00246C9E">
              <w:rPr>
                <w:rStyle w:val="Hyperlnk"/>
                <w:rFonts w:eastAsiaTheme="majorEastAsia"/>
                <w:noProof/>
              </w:rPr>
              <w:t>§9 DRÖJSMÅL MED BETALNING</w:t>
            </w:r>
            <w:r w:rsidR="003632AC">
              <w:rPr>
                <w:noProof/>
                <w:webHidden/>
              </w:rPr>
              <w:tab/>
            </w:r>
            <w:r w:rsidR="001A06B4">
              <w:rPr>
                <w:noProof/>
                <w:webHidden/>
              </w:rPr>
              <w:fldChar w:fldCharType="begin"/>
            </w:r>
            <w:r w:rsidR="003632AC">
              <w:rPr>
                <w:noProof/>
                <w:webHidden/>
              </w:rPr>
              <w:instrText xml:space="preserve"> PAGEREF _Toc442104004 \h </w:instrText>
            </w:r>
            <w:r w:rsidR="001A06B4">
              <w:rPr>
                <w:noProof/>
                <w:webHidden/>
              </w:rPr>
            </w:r>
            <w:r w:rsidR="001A06B4">
              <w:rPr>
                <w:noProof/>
                <w:webHidden/>
              </w:rPr>
              <w:fldChar w:fldCharType="separate"/>
            </w:r>
            <w:r w:rsidR="006D2ADC">
              <w:rPr>
                <w:noProof/>
                <w:webHidden/>
              </w:rPr>
              <w:t>5</w:t>
            </w:r>
            <w:r w:rsidR="001A06B4">
              <w:rPr>
                <w:noProof/>
                <w:webHidden/>
              </w:rPr>
              <w:fldChar w:fldCharType="end"/>
            </w:r>
          </w:hyperlink>
        </w:p>
        <w:p w14:paraId="6D1E83A5" w14:textId="77777777" w:rsidR="003632AC" w:rsidRDefault="00FF03BA" w:rsidP="00F83492">
          <w:pPr>
            <w:pStyle w:val="Innehll1"/>
            <w:rPr>
              <w:rFonts w:asciiTheme="minorHAnsi" w:eastAsiaTheme="minorEastAsia" w:hAnsiTheme="minorHAnsi" w:cstheme="minorBidi"/>
              <w:noProof/>
              <w:sz w:val="22"/>
              <w:szCs w:val="22"/>
            </w:rPr>
          </w:pPr>
          <w:hyperlink w:anchor="_Toc442104005" w:history="1">
            <w:r w:rsidR="003632AC" w:rsidRPr="00246C9E">
              <w:rPr>
                <w:rStyle w:val="Hyperlnk"/>
                <w:rFonts w:eastAsiaTheme="majorEastAsia"/>
                <w:noProof/>
              </w:rPr>
              <w:t>§10 FÖRENINGSSTÄMMA</w:t>
            </w:r>
            <w:r w:rsidR="003632AC">
              <w:rPr>
                <w:noProof/>
                <w:webHidden/>
              </w:rPr>
              <w:tab/>
            </w:r>
            <w:r w:rsidR="001A06B4">
              <w:rPr>
                <w:noProof/>
                <w:webHidden/>
              </w:rPr>
              <w:fldChar w:fldCharType="begin"/>
            </w:r>
            <w:r w:rsidR="003632AC">
              <w:rPr>
                <w:noProof/>
                <w:webHidden/>
              </w:rPr>
              <w:instrText xml:space="preserve"> PAGEREF _Toc442104005 \h </w:instrText>
            </w:r>
            <w:r w:rsidR="001A06B4">
              <w:rPr>
                <w:noProof/>
                <w:webHidden/>
              </w:rPr>
            </w:r>
            <w:r w:rsidR="001A06B4">
              <w:rPr>
                <w:noProof/>
                <w:webHidden/>
              </w:rPr>
              <w:fldChar w:fldCharType="separate"/>
            </w:r>
            <w:r w:rsidR="006D2ADC">
              <w:rPr>
                <w:noProof/>
                <w:webHidden/>
              </w:rPr>
              <w:t>5</w:t>
            </w:r>
            <w:r w:rsidR="001A06B4">
              <w:rPr>
                <w:noProof/>
                <w:webHidden/>
              </w:rPr>
              <w:fldChar w:fldCharType="end"/>
            </w:r>
          </w:hyperlink>
        </w:p>
        <w:p w14:paraId="46AD4468" w14:textId="77777777" w:rsidR="003632AC" w:rsidRDefault="00FF03BA" w:rsidP="00F83492">
          <w:pPr>
            <w:pStyle w:val="Innehll1"/>
            <w:rPr>
              <w:rFonts w:asciiTheme="minorHAnsi" w:eastAsiaTheme="minorEastAsia" w:hAnsiTheme="minorHAnsi" w:cstheme="minorBidi"/>
              <w:noProof/>
              <w:sz w:val="22"/>
              <w:szCs w:val="22"/>
            </w:rPr>
          </w:pPr>
          <w:hyperlink w:anchor="_Toc442104006" w:history="1">
            <w:r w:rsidR="003632AC" w:rsidRPr="00246C9E">
              <w:rPr>
                <w:rStyle w:val="Hyperlnk"/>
                <w:rFonts w:eastAsiaTheme="majorEastAsia"/>
                <w:noProof/>
              </w:rPr>
              <w:t>§11 MOTIONER</w:t>
            </w:r>
            <w:r w:rsidR="003632AC">
              <w:rPr>
                <w:noProof/>
                <w:webHidden/>
              </w:rPr>
              <w:tab/>
            </w:r>
            <w:r w:rsidR="001A06B4">
              <w:rPr>
                <w:noProof/>
                <w:webHidden/>
              </w:rPr>
              <w:fldChar w:fldCharType="begin"/>
            </w:r>
            <w:r w:rsidR="003632AC">
              <w:rPr>
                <w:noProof/>
                <w:webHidden/>
              </w:rPr>
              <w:instrText xml:space="preserve"> PAGEREF _Toc442104006 \h </w:instrText>
            </w:r>
            <w:r w:rsidR="001A06B4">
              <w:rPr>
                <w:noProof/>
                <w:webHidden/>
              </w:rPr>
            </w:r>
            <w:r w:rsidR="001A06B4">
              <w:rPr>
                <w:noProof/>
                <w:webHidden/>
              </w:rPr>
              <w:fldChar w:fldCharType="separate"/>
            </w:r>
            <w:r w:rsidR="006D2ADC">
              <w:rPr>
                <w:noProof/>
                <w:webHidden/>
              </w:rPr>
              <w:t>5</w:t>
            </w:r>
            <w:r w:rsidR="001A06B4">
              <w:rPr>
                <w:noProof/>
                <w:webHidden/>
              </w:rPr>
              <w:fldChar w:fldCharType="end"/>
            </w:r>
          </w:hyperlink>
        </w:p>
        <w:p w14:paraId="0026202E" w14:textId="77777777" w:rsidR="003632AC" w:rsidRDefault="00FF03BA" w:rsidP="00F83492">
          <w:pPr>
            <w:pStyle w:val="Innehll1"/>
            <w:rPr>
              <w:rFonts w:asciiTheme="minorHAnsi" w:eastAsiaTheme="minorEastAsia" w:hAnsiTheme="minorHAnsi" w:cstheme="minorBidi"/>
              <w:noProof/>
              <w:sz w:val="22"/>
              <w:szCs w:val="22"/>
            </w:rPr>
          </w:pPr>
          <w:hyperlink w:anchor="_Toc442104007" w:history="1">
            <w:r w:rsidR="003632AC" w:rsidRPr="00246C9E">
              <w:rPr>
                <w:rStyle w:val="Hyperlnk"/>
                <w:rFonts w:eastAsiaTheme="majorEastAsia"/>
                <w:noProof/>
              </w:rPr>
              <w:t>§12 EXTRA FÖRENINGSSTÄMMA</w:t>
            </w:r>
            <w:r w:rsidR="003632AC">
              <w:rPr>
                <w:noProof/>
                <w:webHidden/>
              </w:rPr>
              <w:tab/>
            </w:r>
            <w:r w:rsidR="001A06B4">
              <w:rPr>
                <w:noProof/>
                <w:webHidden/>
              </w:rPr>
              <w:fldChar w:fldCharType="begin"/>
            </w:r>
            <w:r w:rsidR="003632AC">
              <w:rPr>
                <w:noProof/>
                <w:webHidden/>
              </w:rPr>
              <w:instrText xml:space="preserve"> PAGEREF _Toc442104007 \h </w:instrText>
            </w:r>
            <w:r w:rsidR="001A06B4">
              <w:rPr>
                <w:noProof/>
                <w:webHidden/>
              </w:rPr>
            </w:r>
            <w:r w:rsidR="001A06B4">
              <w:rPr>
                <w:noProof/>
                <w:webHidden/>
              </w:rPr>
              <w:fldChar w:fldCharType="separate"/>
            </w:r>
            <w:r w:rsidR="006D2ADC">
              <w:rPr>
                <w:noProof/>
                <w:webHidden/>
              </w:rPr>
              <w:t>6</w:t>
            </w:r>
            <w:r w:rsidR="001A06B4">
              <w:rPr>
                <w:noProof/>
                <w:webHidden/>
              </w:rPr>
              <w:fldChar w:fldCharType="end"/>
            </w:r>
          </w:hyperlink>
        </w:p>
        <w:p w14:paraId="51AD2262" w14:textId="77777777" w:rsidR="003632AC" w:rsidRDefault="00FF03BA" w:rsidP="00F83492">
          <w:pPr>
            <w:pStyle w:val="Innehll1"/>
            <w:rPr>
              <w:rFonts w:asciiTheme="minorHAnsi" w:eastAsiaTheme="minorEastAsia" w:hAnsiTheme="minorHAnsi" w:cstheme="minorBidi"/>
              <w:noProof/>
              <w:sz w:val="22"/>
              <w:szCs w:val="22"/>
            </w:rPr>
          </w:pPr>
          <w:hyperlink w:anchor="_Toc442104008" w:history="1">
            <w:r w:rsidR="003632AC" w:rsidRPr="00246C9E">
              <w:rPr>
                <w:rStyle w:val="Hyperlnk"/>
                <w:rFonts w:eastAsiaTheme="majorEastAsia"/>
                <w:noProof/>
              </w:rPr>
              <w:t>§13 DAGORDNING</w:t>
            </w:r>
            <w:r w:rsidR="003632AC">
              <w:rPr>
                <w:noProof/>
                <w:webHidden/>
              </w:rPr>
              <w:tab/>
            </w:r>
            <w:r w:rsidR="001A06B4">
              <w:rPr>
                <w:noProof/>
                <w:webHidden/>
              </w:rPr>
              <w:fldChar w:fldCharType="begin"/>
            </w:r>
            <w:r w:rsidR="003632AC">
              <w:rPr>
                <w:noProof/>
                <w:webHidden/>
              </w:rPr>
              <w:instrText xml:space="preserve"> PAGEREF _Toc442104008 \h </w:instrText>
            </w:r>
            <w:r w:rsidR="001A06B4">
              <w:rPr>
                <w:noProof/>
                <w:webHidden/>
              </w:rPr>
            </w:r>
            <w:r w:rsidR="001A06B4">
              <w:rPr>
                <w:noProof/>
                <w:webHidden/>
              </w:rPr>
              <w:fldChar w:fldCharType="separate"/>
            </w:r>
            <w:r w:rsidR="006D2ADC">
              <w:rPr>
                <w:noProof/>
                <w:webHidden/>
              </w:rPr>
              <w:t>6</w:t>
            </w:r>
            <w:r w:rsidR="001A06B4">
              <w:rPr>
                <w:noProof/>
                <w:webHidden/>
              </w:rPr>
              <w:fldChar w:fldCharType="end"/>
            </w:r>
          </w:hyperlink>
        </w:p>
        <w:p w14:paraId="7A0CE0BE" w14:textId="77777777" w:rsidR="003632AC" w:rsidRDefault="00FF03BA" w:rsidP="00F83492">
          <w:pPr>
            <w:pStyle w:val="Innehll1"/>
            <w:rPr>
              <w:rFonts w:asciiTheme="minorHAnsi" w:eastAsiaTheme="minorEastAsia" w:hAnsiTheme="minorHAnsi" w:cstheme="minorBidi"/>
              <w:noProof/>
              <w:sz w:val="22"/>
              <w:szCs w:val="22"/>
            </w:rPr>
          </w:pPr>
          <w:hyperlink w:anchor="_Toc442104009" w:history="1">
            <w:r w:rsidR="003632AC" w:rsidRPr="00246C9E">
              <w:rPr>
                <w:rStyle w:val="Hyperlnk"/>
                <w:rFonts w:eastAsiaTheme="majorEastAsia"/>
                <w:noProof/>
              </w:rPr>
              <w:t>§14 KALLELSE</w:t>
            </w:r>
            <w:r w:rsidR="003632AC">
              <w:rPr>
                <w:noProof/>
                <w:webHidden/>
              </w:rPr>
              <w:tab/>
            </w:r>
            <w:r w:rsidR="001A06B4">
              <w:rPr>
                <w:noProof/>
                <w:webHidden/>
              </w:rPr>
              <w:fldChar w:fldCharType="begin"/>
            </w:r>
            <w:r w:rsidR="003632AC">
              <w:rPr>
                <w:noProof/>
                <w:webHidden/>
              </w:rPr>
              <w:instrText xml:space="preserve"> PAGEREF _Toc442104009 \h </w:instrText>
            </w:r>
            <w:r w:rsidR="001A06B4">
              <w:rPr>
                <w:noProof/>
                <w:webHidden/>
              </w:rPr>
            </w:r>
            <w:r w:rsidR="001A06B4">
              <w:rPr>
                <w:noProof/>
                <w:webHidden/>
              </w:rPr>
              <w:fldChar w:fldCharType="separate"/>
            </w:r>
            <w:r w:rsidR="006D2ADC">
              <w:rPr>
                <w:noProof/>
                <w:webHidden/>
              </w:rPr>
              <w:t>6</w:t>
            </w:r>
            <w:r w:rsidR="001A06B4">
              <w:rPr>
                <w:noProof/>
                <w:webHidden/>
              </w:rPr>
              <w:fldChar w:fldCharType="end"/>
            </w:r>
          </w:hyperlink>
        </w:p>
        <w:p w14:paraId="5B16CAC3" w14:textId="77777777" w:rsidR="003632AC" w:rsidRDefault="00FF03BA" w:rsidP="00F83492">
          <w:pPr>
            <w:pStyle w:val="Innehll1"/>
            <w:rPr>
              <w:rFonts w:asciiTheme="minorHAnsi" w:eastAsiaTheme="minorEastAsia" w:hAnsiTheme="minorHAnsi" w:cstheme="minorBidi"/>
              <w:noProof/>
              <w:sz w:val="22"/>
              <w:szCs w:val="22"/>
            </w:rPr>
          </w:pPr>
          <w:hyperlink w:anchor="_Toc442104010" w:history="1">
            <w:r w:rsidR="003632AC" w:rsidRPr="00246C9E">
              <w:rPr>
                <w:rStyle w:val="Hyperlnk"/>
                <w:rFonts w:eastAsiaTheme="majorEastAsia"/>
                <w:noProof/>
              </w:rPr>
              <w:t>§15 RÖSTRÄTT</w:t>
            </w:r>
            <w:r w:rsidR="003632AC">
              <w:rPr>
                <w:noProof/>
                <w:webHidden/>
              </w:rPr>
              <w:tab/>
            </w:r>
            <w:r w:rsidR="001A06B4">
              <w:rPr>
                <w:noProof/>
                <w:webHidden/>
              </w:rPr>
              <w:fldChar w:fldCharType="begin"/>
            </w:r>
            <w:r w:rsidR="003632AC">
              <w:rPr>
                <w:noProof/>
                <w:webHidden/>
              </w:rPr>
              <w:instrText xml:space="preserve"> PAGEREF _Toc442104010 \h </w:instrText>
            </w:r>
            <w:r w:rsidR="001A06B4">
              <w:rPr>
                <w:noProof/>
                <w:webHidden/>
              </w:rPr>
            </w:r>
            <w:r w:rsidR="001A06B4">
              <w:rPr>
                <w:noProof/>
                <w:webHidden/>
              </w:rPr>
              <w:fldChar w:fldCharType="separate"/>
            </w:r>
            <w:r w:rsidR="006D2ADC">
              <w:rPr>
                <w:noProof/>
                <w:webHidden/>
              </w:rPr>
              <w:t>6</w:t>
            </w:r>
            <w:r w:rsidR="001A06B4">
              <w:rPr>
                <w:noProof/>
                <w:webHidden/>
              </w:rPr>
              <w:fldChar w:fldCharType="end"/>
            </w:r>
          </w:hyperlink>
        </w:p>
        <w:p w14:paraId="146D90DB" w14:textId="77777777" w:rsidR="003632AC" w:rsidRDefault="00FF03BA" w:rsidP="00F83492">
          <w:pPr>
            <w:pStyle w:val="Innehll1"/>
            <w:rPr>
              <w:rFonts w:asciiTheme="minorHAnsi" w:eastAsiaTheme="minorEastAsia" w:hAnsiTheme="minorHAnsi" w:cstheme="minorBidi"/>
              <w:noProof/>
              <w:sz w:val="22"/>
              <w:szCs w:val="22"/>
            </w:rPr>
          </w:pPr>
          <w:hyperlink w:anchor="_Toc442104011" w:history="1">
            <w:r w:rsidR="003632AC" w:rsidRPr="00246C9E">
              <w:rPr>
                <w:rStyle w:val="Hyperlnk"/>
                <w:rFonts w:eastAsiaTheme="majorEastAsia"/>
                <w:noProof/>
              </w:rPr>
              <w:t>§16 OMBUD OCH BITRÄDE</w:t>
            </w:r>
            <w:r w:rsidR="003632AC">
              <w:rPr>
                <w:noProof/>
                <w:webHidden/>
              </w:rPr>
              <w:tab/>
            </w:r>
            <w:r w:rsidR="001A06B4">
              <w:rPr>
                <w:noProof/>
                <w:webHidden/>
              </w:rPr>
              <w:fldChar w:fldCharType="begin"/>
            </w:r>
            <w:r w:rsidR="003632AC">
              <w:rPr>
                <w:noProof/>
                <w:webHidden/>
              </w:rPr>
              <w:instrText xml:space="preserve"> PAGEREF _Toc442104011 \h </w:instrText>
            </w:r>
            <w:r w:rsidR="001A06B4">
              <w:rPr>
                <w:noProof/>
                <w:webHidden/>
              </w:rPr>
            </w:r>
            <w:r w:rsidR="001A06B4">
              <w:rPr>
                <w:noProof/>
                <w:webHidden/>
              </w:rPr>
              <w:fldChar w:fldCharType="separate"/>
            </w:r>
            <w:r w:rsidR="006D2ADC">
              <w:rPr>
                <w:noProof/>
                <w:webHidden/>
              </w:rPr>
              <w:t>7</w:t>
            </w:r>
            <w:r w:rsidR="001A06B4">
              <w:rPr>
                <w:noProof/>
                <w:webHidden/>
              </w:rPr>
              <w:fldChar w:fldCharType="end"/>
            </w:r>
          </w:hyperlink>
        </w:p>
        <w:p w14:paraId="4A5AD842" w14:textId="77777777" w:rsidR="003632AC" w:rsidRDefault="00FF03BA" w:rsidP="00F83492">
          <w:pPr>
            <w:pStyle w:val="Innehll1"/>
            <w:rPr>
              <w:rFonts w:asciiTheme="minorHAnsi" w:eastAsiaTheme="minorEastAsia" w:hAnsiTheme="minorHAnsi" w:cstheme="minorBidi"/>
              <w:noProof/>
              <w:sz w:val="22"/>
              <w:szCs w:val="22"/>
            </w:rPr>
          </w:pPr>
          <w:hyperlink w:anchor="_Toc442104012" w:history="1">
            <w:r w:rsidR="003632AC" w:rsidRPr="00246C9E">
              <w:rPr>
                <w:rStyle w:val="Hyperlnk"/>
                <w:rFonts w:eastAsiaTheme="majorEastAsia"/>
                <w:noProof/>
              </w:rPr>
              <w:t>§17 RÖSTNING</w:t>
            </w:r>
            <w:r w:rsidR="003632AC">
              <w:rPr>
                <w:noProof/>
                <w:webHidden/>
              </w:rPr>
              <w:tab/>
            </w:r>
            <w:r w:rsidR="001A06B4">
              <w:rPr>
                <w:noProof/>
                <w:webHidden/>
              </w:rPr>
              <w:fldChar w:fldCharType="begin"/>
            </w:r>
            <w:r w:rsidR="003632AC">
              <w:rPr>
                <w:noProof/>
                <w:webHidden/>
              </w:rPr>
              <w:instrText xml:space="preserve"> PAGEREF _Toc442104012 \h </w:instrText>
            </w:r>
            <w:r w:rsidR="001A06B4">
              <w:rPr>
                <w:noProof/>
                <w:webHidden/>
              </w:rPr>
            </w:r>
            <w:r w:rsidR="001A06B4">
              <w:rPr>
                <w:noProof/>
                <w:webHidden/>
              </w:rPr>
              <w:fldChar w:fldCharType="separate"/>
            </w:r>
            <w:r w:rsidR="006D2ADC">
              <w:rPr>
                <w:noProof/>
                <w:webHidden/>
              </w:rPr>
              <w:t>7</w:t>
            </w:r>
            <w:r w:rsidR="001A06B4">
              <w:rPr>
                <w:noProof/>
                <w:webHidden/>
              </w:rPr>
              <w:fldChar w:fldCharType="end"/>
            </w:r>
          </w:hyperlink>
        </w:p>
        <w:p w14:paraId="1A272662" w14:textId="77777777" w:rsidR="003632AC" w:rsidRDefault="00FF03BA" w:rsidP="00F83492">
          <w:pPr>
            <w:pStyle w:val="Innehll1"/>
            <w:rPr>
              <w:rFonts w:asciiTheme="minorHAnsi" w:eastAsiaTheme="minorEastAsia" w:hAnsiTheme="minorHAnsi" w:cstheme="minorBidi"/>
              <w:noProof/>
              <w:sz w:val="22"/>
              <w:szCs w:val="22"/>
            </w:rPr>
          </w:pPr>
          <w:hyperlink w:anchor="_Toc442104013" w:history="1">
            <w:r w:rsidR="003632AC" w:rsidRPr="00246C9E">
              <w:rPr>
                <w:rStyle w:val="Hyperlnk"/>
                <w:rFonts w:eastAsiaTheme="majorEastAsia"/>
                <w:noProof/>
              </w:rPr>
              <w:t>§18 JÄV</w:t>
            </w:r>
            <w:r w:rsidR="003632AC">
              <w:rPr>
                <w:noProof/>
                <w:webHidden/>
              </w:rPr>
              <w:tab/>
            </w:r>
            <w:r w:rsidR="001A06B4">
              <w:rPr>
                <w:noProof/>
                <w:webHidden/>
              </w:rPr>
              <w:fldChar w:fldCharType="begin"/>
            </w:r>
            <w:r w:rsidR="003632AC">
              <w:rPr>
                <w:noProof/>
                <w:webHidden/>
              </w:rPr>
              <w:instrText xml:space="preserve"> PAGEREF _Toc442104013 \h </w:instrText>
            </w:r>
            <w:r w:rsidR="001A06B4">
              <w:rPr>
                <w:noProof/>
                <w:webHidden/>
              </w:rPr>
            </w:r>
            <w:r w:rsidR="001A06B4">
              <w:rPr>
                <w:noProof/>
                <w:webHidden/>
              </w:rPr>
              <w:fldChar w:fldCharType="separate"/>
            </w:r>
            <w:r w:rsidR="006D2ADC">
              <w:rPr>
                <w:noProof/>
                <w:webHidden/>
              </w:rPr>
              <w:t>7</w:t>
            </w:r>
            <w:r w:rsidR="001A06B4">
              <w:rPr>
                <w:noProof/>
                <w:webHidden/>
              </w:rPr>
              <w:fldChar w:fldCharType="end"/>
            </w:r>
          </w:hyperlink>
        </w:p>
        <w:p w14:paraId="6AF83F3D" w14:textId="77777777" w:rsidR="003632AC" w:rsidRDefault="00FF03BA" w:rsidP="00F83492">
          <w:pPr>
            <w:pStyle w:val="Innehll1"/>
            <w:rPr>
              <w:rFonts w:asciiTheme="minorHAnsi" w:eastAsiaTheme="minorEastAsia" w:hAnsiTheme="minorHAnsi" w:cstheme="minorBidi"/>
              <w:noProof/>
              <w:sz w:val="22"/>
              <w:szCs w:val="22"/>
            </w:rPr>
          </w:pPr>
          <w:hyperlink w:anchor="_Toc442104014" w:history="1">
            <w:r w:rsidR="003632AC" w:rsidRPr="00246C9E">
              <w:rPr>
                <w:rStyle w:val="Hyperlnk"/>
                <w:rFonts w:eastAsiaTheme="majorEastAsia"/>
                <w:noProof/>
              </w:rPr>
              <w:t>§19 ÖVER- OCH UNDERSKOTT</w:t>
            </w:r>
            <w:r w:rsidR="003632AC">
              <w:rPr>
                <w:noProof/>
                <w:webHidden/>
              </w:rPr>
              <w:tab/>
            </w:r>
            <w:r w:rsidR="001A06B4">
              <w:rPr>
                <w:noProof/>
                <w:webHidden/>
              </w:rPr>
              <w:fldChar w:fldCharType="begin"/>
            </w:r>
            <w:r w:rsidR="003632AC">
              <w:rPr>
                <w:noProof/>
                <w:webHidden/>
              </w:rPr>
              <w:instrText xml:space="preserve"> PAGEREF _Toc442104014 \h </w:instrText>
            </w:r>
            <w:r w:rsidR="001A06B4">
              <w:rPr>
                <w:noProof/>
                <w:webHidden/>
              </w:rPr>
            </w:r>
            <w:r w:rsidR="001A06B4">
              <w:rPr>
                <w:noProof/>
                <w:webHidden/>
              </w:rPr>
              <w:fldChar w:fldCharType="separate"/>
            </w:r>
            <w:r w:rsidR="006D2ADC">
              <w:rPr>
                <w:noProof/>
                <w:webHidden/>
              </w:rPr>
              <w:t>7</w:t>
            </w:r>
            <w:r w:rsidR="001A06B4">
              <w:rPr>
                <w:noProof/>
                <w:webHidden/>
              </w:rPr>
              <w:fldChar w:fldCharType="end"/>
            </w:r>
          </w:hyperlink>
        </w:p>
        <w:p w14:paraId="509EE57F" w14:textId="77777777" w:rsidR="003632AC" w:rsidRDefault="00FF03BA" w:rsidP="00F83492">
          <w:pPr>
            <w:pStyle w:val="Innehll1"/>
            <w:rPr>
              <w:rFonts w:asciiTheme="minorHAnsi" w:eastAsiaTheme="minorEastAsia" w:hAnsiTheme="minorHAnsi" w:cstheme="minorBidi"/>
              <w:noProof/>
              <w:sz w:val="22"/>
              <w:szCs w:val="22"/>
            </w:rPr>
          </w:pPr>
          <w:hyperlink w:anchor="_Toc442104015" w:history="1">
            <w:r w:rsidR="003632AC" w:rsidRPr="00246C9E">
              <w:rPr>
                <w:rStyle w:val="Hyperlnk"/>
                <w:rFonts w:eastAsiaTheme="majorEastAsia"/>
                <w:noProof/>
              </w:rPr>
              <w:t>§20 VALBEREDNING</w:t>
            </w:r>
            <w:r w:rsidR="003632AC">
              <w:rPr>
                <w:noProof/>
                <w:webHidden/>
              </w:rPr>
              <w:tab/>
            </w:r>
            <w:r w:rsidR="001A06B4">
              <w:rPr>
                <w:noProof/>
                <w:webHidden/>
              </w:rPr>
              <w:fldChar w:fldCharType="begin"/>
            </w:r>
            <w:r w:rsidR="003632AC">
              <w:rPr>
                <w:noProof/>
                <w:webHidden/>
              </w:rPr>
              <w:instrText xml:space="preserve"> PAGEREF _Toc442104015 \h </w:instrText>
            </w:r>
            <w:r w:rsidR="001A06B4">
              <w:rPr>
                <w:noProof/>
                <w:webHidden/>
              </w:rPr>
            </w:r>
            <w:r w:rsidR="001A06B4">
              <w:rPr>
                <w:noProof/>
                <w:webHidden/>
              </w:rPr>
              <w:fldChar w:fldCharType="separate"/>
            </w:r>
            <w:r w:rsidR="006D2ADC">
              <w:rPr>
                <w:noProof/>
                <w:webHidden/>
              </w:rPr>
              <w:t>7</w:t>
            </w:r>
            <w:r w:rsidR="001A06B4">
              <w:rPr>
                <w:noProof/>
                <w:webHidden/>
              </w:rPr>
              <w:fldChar w:fldCharType="end"/>
            </w:r>
          </w:hyperlink>
        </w:p>
        <w:p w14:paraId="7AD706FC" w14:textId="77777777" w:rsidR="003632AC" w:rsidRDefault="00FF03BA" w:rsidP="00F83492">
          <w:pPr>
            <w:pStyle w:val="Innehll1"/>
            <w:rPr>
              <w:rFonts w:asciiTheme="minorHAnsi" w:eastAsiaTheme="minorEastAsia" w:hAnsiTheme="minorHAnsi" w:cstheme="minorBidi"/>
              <w:noProof/>
              <w:sz w:val="22"/>
              <w:szCs w:val="22"/>
            </w:rPr>
          </w:pPr>
          <w:hyperlink w:anchor="_Toc442104016" w:history="1">
            <w:r w:rsidR="003632AC" w:rsidRPr="00246C9E">
              <w:rPr>
                <w:rStyle w:val="Hyperlnk"/>
                <w:rFonts w:eastAsiaTheme="majorEastAsia"/>
                <w:noProof/>
              </w:rPr>
              <w:t>§21 STÄMMANS PROTOKOLL</w:t>
            </w:r>
            <w:r w:rsidR="003632AC">
              <w:rPr>
                <w:noProof/>
                <w:webHidden/>
              </w:rPr>
              <w:tab/>
            </w:r>
            <w:r w:rsidR="001A06B4">
              <w:rPr>
                <w:noProof/>
                <w:webHidden/>
              </w:rPr>
              <w:fldChar w:fldCharType="begin"/>
            </w:r>
            <w:r w:rsidR="003632AC">
              <w:rPr>
                <w:noProof/>
                <w:webHidden/>
              </w:rPr>
              <w:instrText xml:space="preserve"> PAGEREF _Toc442104016 \h </w:instrText>
            </w:r>
            <w:r w:rsidR="001A06B4">
              <w:rPr>
                <w:noProof/>
                <w:webHidden/>
              </w:rPr>
            </w:r>
            <w:r w:rsidR="001A06B4">
              <w:rPr>
                <w:noProof/>
                <w:webHidden/>
              </w:rPr>
              <w:fldChar w:fldCharType="separate"/>
            </w:r>
            <w:r w:rsidR="006D2ADC">
              <w:rPr>
                <w:noProof/>
                <w:webHidden/>
              </w:rPr>
              <w:t>7</w:t>
            </w:r>
            <w:r w:rsidR="001A06B4">
              <w:rPr>
                <w:noProof/>
                <w:webHidden/>
              </w:rPr>
              <w:fldChar w:fldCharType="end"/>
            </w:r>
          </w:hyperlink>
        </w:p>
        <w:p w14:paraId="2633E730" w14:textId="77777777" w:rsidR="003632AC" w:rsidRDefault="00FF03BA" w:rsidP="00F83492">
          <w:pPr>
            <w:pStyle w:val="Innehll1"/>
            <w:rPr>
              <w:rFonts w:asciiTheme="minorHAnsi" w:eastAsiaTheme="minorEastAsia" w:hAnsiTheme="minorHAnsi" w:cstheme="minorBidi"/>
              <w:noProof/>
              <w:sz w:val="22"/>
              <w:szCs w:val="22"/>
            </w:rPr>
          </w:pPr>
          <w:hyperlink w:anchor="_Toc442104017" w:history="1">
            <w:r w:rsidR="003632AC" w:rsidRPr="00246C9E">
              <w:rPr>
                <w:rStyle w:val="Hyperlnk"/>
                <w:rFonts w:eastAsiaTheme="majorEastAsia"/>
                <w:noProof/>
              </w:rPr>
              <w:t>§22 STYRELSENS SAMMANSÄTTNING</w:t>
            </w:r>
            <w:r w:rsidR="003632AC">
              <w:rPr>
                <w:noProof/>
                <w:webHidden/>
              </w:rPr>
              <w:tab/>
            </w:r>
            <w:r w:rsidR="001A06B4">
              <w:rPr>
                <w:noProof/>
                <w:webHidden/>
              </w:rPr>
              <w:fldChar w:fldCharType="begin"/>
            </w:r>
            <w:r w:rsidR="003632AC">
              <w:rPr>
                <w:noProof/>
                <w:webHidden/>
              </w:rPr>
              <w:instrText xml:space="preserve"> PAGEREF _Toc442104017 \h </w:instrText>
            </w:r>
            <w:r w:rsidR="001A06B4">
              <w:rPr>
                <w:noProof/>
                <w:webHidden/>
              </w:rPr>
            </w:r>
            <w:r w:rsidR="001A06B4">
              <w:rPr>
                <w:noProof/>
                <w:webHidden/>
              </w:rPr>
              <w:fldChar w:fldCharType="separate"/>
            </w:r>
            <w:r w:rsidR="006D2ADC">
              <w:rPr>
                <w:noProof/>
                <w:webHidden/>
              </w:rPr>
              <w:t>8</w:t>
            </w:r>
            <w:r w:rsidR="001A06B4">
              <w:rPr>
                <w:noProof/>
                <w:webHidden/>
              </w:rPr>
              <w:fldChar w:fldCharType="end"/>
            </w:r>
          </w:hyperlink>
        </w:p>
        <w:p w14:paraId="3038D6CF" w14:textId="77777777" w:rsidR="003632AC" w:rsidRDefault="00FF03BA" w:rsidP="00F83492">
          <w:pPr>
            <w:pStyle w:val="Innehll1"/>
            <w:rPr>
              <w:rFonts w:asciiTheme="minorHAnsi" w:eastAsiaTheme="minorEastAsia" w:hAnsiTheme="minorHAnsi" w:cstheme="minorBidi"/>
              <w:noProof/>
              <w:sz w:val="22"/>
              <w:szCs w:val="22"/>
            </w:rPr>
          </w:pPr>
          <w:hyperlink w:anchor="_Toc442104018" w:history="1">
            <w:r w:rsidR="003632AC" w:rsidRPr="00246C9E">
              <w:rPr>
                <w:rStyle w:val="Hyperlnk"/>
                <w:rFonts w:eastAsiaTheme="majorEastAsia"/>
                <w:noProof/>
              </w:rPr>
              <w:t>§23 KONSTITUERING</w:t>
            </w:r>
            <w:r w:rsidR="003632AC">
              <w:rPr>
                <w:noProof/>
                <w:webHidden/>
              </w:rPr>
              <w:tab/>
            </w:r>
            <w:r w:rsidR="001A06B4">
              <w:rPr>
                <w:noProof/>
                <w:webHidden/>
              </w:rPr>
              <w:fldChar w:fldCharType="begin"/>
            </w:r>
            <w:r w:rsidR="003632AC">
              <w:rPr>
                <w:noProof/>
                <w:webHidden/>
              </w:rPr>
              <w:instrText xml:space="preserve"> PAGEREF _Toc442104018 \h </w:instrText>
            </w:r>
            <w:r w:rsidR="001A06B4">
              <w:rPr>
                <w:noProof/>
                <w:webHidden/>
              </w:rPr>
            </w:r>
            <w:r w:rsidR="001A06B4">
              <w:rPr>
                <w:noProof/>
                <w:webHidden/>
              </w:rPr>
              <w:fldChar w:fldCharType="separate"/>
            </w:r>
            <w:r w:rsidR="006D2ADC">
              <w:rPr>
                <w:noProof/>
                <w:webHidden/>
              </w:rPr>
              <w:t>8</w:t>
            </w:r>
            <w:r w:rsidR="001A06B4">
              <w:rPr>
                <w:noProof/>
                <w:webHidden/>
              </w:rPr>
              <w:fldChar w:fldCharType="end"/>
            </w:r>
          </w:hyperlink>
        </w:p>
        <w:p w14:paraId="0F9589C9" w14:textId="77777777" w:rsidR="003632AC" w:rsidRDefault="00FF03BA" w:rsidP="00F83492">
          <w:pPr>
            <w:pStyle w:val="Innehll1"/>
            <w:rPr>
              <w:rFonts w:asciiTheme="minorHAnsi" w:eastAsiaTheme="minorEastAsia" w:hAnsiTheme="minorHAnsi" w:cstheme="minorBidi"/>
              <w:noProof/>
              <w:sz w:val="22"/>
              <w:szCs w:val="22"/>
            </w:rPr>
          </w:pPr>
          <w:hyperlink w:anchor="_Toc442104019" w:history="1">
            <w:r w:rsidR="003632AC" w:rsidRPr="00246C9E">
              <w:rPr>
                <w:rStyle w:val="Hyperlnk"/>
                <w:rFonts w:eastAsiaTheme="majorEastAsia"/>
                <w:noProof/>
              </w:rPr>
              <w:t>§24 STYRELSENS PROTOKOLL</w:t>
            </w:r>
            <w:r w:rsidR="003632AC">
              <w:rPr>
                <w:noProof/>
                <w:webHidden/>
              </w:rPr>
              <w:tab/>
            </w:r>
            <w:r w:rsidR="001A06B4">
              <w:rPr>
                <w:noProof/>
                <w:webHidden/>
              </w:rPr>
              <w:fldChar w:fldCharType="begin"/>
            </w:r>
            <w:r w:rsidR="003632AC">
              <w:rPr>
                <w:noProof/>
                <w:webHidden/>
              </w:rPr>
              <w:instrText xml:space="preserve"> PAGEREF _Toc442104019 \h </w:instrText>
            </w:r>
            <w:r w:rsidR="001A06B4">
              <w:rPr>
                <w:noProof/>
                <w:webHidden/>
              </w:rPr>
            </w:r>
            <w:r w:rsidR="001A06B4">
              <w:rPr>
                <w:noProof/>
                <w:webHidden/>
              </w:rPr>
              <w:fldChar w:fldCharType="separate"/>
            </w:r>
            <w:r w:rsidR="006D2ADC">
              <w:rPr>
                <w:noProof/>
                <w:webHidden/>
              </w:rPr>
              <w:t>8</w:t>
            </w:r>
            <w:r w:rsidR="001A06B4">
              <w:rPr>
                <w:noProof/>
                <w:webHidden/>
              </w:rPr>
              <w:fldChar w:fldCharType="end"/>
            </w:r>
          </w:hyperlink>
        </w:p>
        <w:p w14:paraId="76D39B8A" w14:textId="77777777" w:rsidR="003632AC" w:rsidRDefault="00FF03BA" w:rsidP="00F83492">
          <w:pPr>
            <w:pStyle w:val="Innehll1"/>
            <w:rPr>
              <w:rFonts w:asciiTheme="minorHAnsi" w:eastAsiaTheme="minorEastAsia" w:hAnsiTheme="minorHAnsi" w:cstheme="minorBidi"/>
              <w:noProof/>
              <w:sz w:val="22"/>
              <w:szCs w:val="22"/>
            </w:rPr>
          </w:pPr>
          <w:hyperlink w:anchor="_Toc442104020" w:history="1">
            <w:r w:rsidR="003632AC" w:rsidRPr="00246C9E">
              <w:rPr>
                <w:rStyle w:val="Hyperlnk"/>
                <w:rFonts w:eastAsiaTheme="majorEastAsia"/>
                <w:noProof/>
              </w:rPr>
              <w:t>§25 BESLUTFÖRHET OCH RÖSTNING</w:t>
            </w:r>
            <w:r w:rsidR="003632AC">
              <w:rPr>
                <w:noProof/>
                <w:webHidden/>
              </w:rPr>
              <w:tab/>
            </w:r>
            <w:r w:rsidR="001A06B4">
              <w:rPr>
                <w:noProof/>
                <w:webHidden/>
              </w:rPr>
              <w:fldChar w:fldCharType="begin"/>
            </w:r>
            <w:r w:rsidR="003632AC">
              <w:rPr>
                <w:noProof/>
                <w:webHidden/>
              </w:rPr>
              <w:instrText xml:space="preserve"> PAGEREF _Toc442104020 \h </w:instrText>
            </w:r>
            <w:r w:rsidR="001A06B4">
              <w:rPr>
                <w:noProof/>
                <w:webHidden/>
              </w:rPr>
            </w:r>
            <w:r w:rsidR="001A06B4">
              <w:rPr>
                <w:noProof/>
                <w:webHidden/>
              </w:rPr>
              <w:fldChar w:fldCharType="separate"/>
            </w:r>
            <w:r w:rsidR="006D2ADC">
              <w:rPr>
                <w:noProof/>
                <w:webHidden/>
              </w:rPr>
              <w:t>8</w:t>
            </w:r>
            <w:r w:rsidR="001A06B4">
              <w:rPr>
                <w:noProof/>
                <w:webHidden/>
              </w:rPr>
              <w:fldChar w:fldCharType="end"/>
            </w:r>
          </w:hyperlink>
        </w:p>
        <w:p w14:paraId="2F02EDD4" w14:textId="77777777" w:rsidR="003632AC" w:rsidRDefault="00FF03BA" w:rsidP="00F83492">
          <w:pPr>
            <w:pStyle w:val="Innehll1"/>
            <w:rPr>
              <w:rFonts w:asciiTheme="minorHAnsi" w:eastAsiaTheme="minorEastAsia" w:hAnsiTheme="minorHAnsi" w:cstheme="minorBidi"/>
              <w:noProof/>
              <w:sz w:val="22"/>
              <w:szCs w:val="22"/>
            </w:rPr>
          </w:pPr>
          <w:hyperlink w:anchor="_Toc442104021" w:history="1">
            <w:r w:rsidR="003632AC" w:rsidRPr="00246C9E">
              <w:rPr>
                <w:rStyle w:val="Hyperlnk"/>
                <w:rFonts w:eastAsiaTheme="majorEastAsia"/>
                <w:noProof/>
              </w:rPr>
              <w:t>§26 BESLUT I VISSA FRÅGOR</w:t>
            </w:r>
            <w:r w:rsidR="003632AC">
              <w:rPr>
                <w:noProof/>
                <w:webHidden/>
              </w:rPr>
              <w:tab/>
            </w:r>
            <w:r w:rsidR="001A06B4">
              <w:rPr>
                <w:noProof/>
                <w:webHidden/>
              </w:rPr>
              <w:fldChar w:fldCharType="begin"/>
            </w:r>
            <w:r w:rsidR="003632AC">
              <w:rPr>
                <w:noProof/>
                <w:webHidden/>
              </w:rPr>
              <w:instrText xml:space="preserve"> PAGEREF _Toc442104021 \h </w:instrText>
            </w:r>
            <w:r w:rsidR="001A06B4">
              <w:rPr>
                <w:noProof/>
                <w:webHidden/>
              </w:rPr>
            </w:r>
            <w:r w:rsidR="001A06B4">
              <w:rPr>
                <w:noProof/>
                <w:webHidden/>
              </w:rPr>
              <w:fldChar w:fldCharType="separate"/>
            </w:r>
            <w:r w:rsidR="006D2ADC">
              <w:rPr>
                <w:noProof/>
                <w:webHidden/>
              </w:rPr>
              <w:t>8</w:t>
            </w:r>
            <w:r w:rsidR="001A06B4">
              <w:rPr>
                <w:noProof/>
                <w:webHidden/>
              </w:rPr>
              <w:fldChar w:fldCharType="end"/>
            </w:r>
          </w:hyperlink>
        </w:p>
        <w:p w14:paraId="1E6A98B0" w14:textId="77777777" w:rsidR="003632AC" w:rsidRDefault="00FF03BA" w:rsidP="00F83492">
          <w:pPr>
            <w:pStyle w:val="Innehll1"/>
            <w:rPr>
              <w:rFonts w:asciiTheme="minorHAnsi" w:eastAsiaTheme="minorEastAsia" w:hAnsiTheme="minorHAnsi" w:cstheme="minorBidi"/>
              <w:noProof/>
              <w:sz w:val="22"/>
              <w:szCs w:val="22"/>
            </w:rPr>
          </w:pPr>
          <w:hyperlink w:anchor="_Toc442104022" w:history="1">
            <w:r w:rsidR="003632AC" w:rsidRPr="00246C9E">
              <w:rPr>
                <w:rStyle w:val="Hyperlnk"/>
                <w:rFonts w:eastAsiaTheme="majorEastAsia"/>
                <w:noProof/>
              </w:rPr>
              <w:t>§27 FIRMATECKNING</w:t>
            </w:r>
            <w:r w:rsidR="003632AC">
              <w:rPr>
                <w:noProof/>
                <w:webHidden/>
              </w:rPr>
              <w:tab/>
            </w:r>
            <w:r w:rsidR="001A06B4">
              <w:rPr>
                <w:noProof/>
                <w:webHidden/>
              </w:rPr>
              <w:fldChar w:fldCharType="begin"/>
            </w:r>
            <w:r w:rsidR="003632AC">
              <w:rPr>
                <w:noProof/>
                <w:webHidden/>
              </w:rPr>
              <w:instrText xml:space="preserve"> PAGEREF _Toc442104022 \h </w:instrText>
            </w:r>
            <w:r w:rsidR="001A06B4">
              <w:rPr>
                <w:noProof/>
                <w:webHidden/>
              </w:rPr>
            </w:r>
            <w:r w:rsidR="001A06B4">
              <w:rPr>
                <w:noProof/>
                <w:webHidden/>
              </w:rPr>
              <w:fldChar w:fldCharType="separate"/>
            </w:r>
            <w:r w:rsidR="006D2ADC">
              <w:rPr>
                <w:noProof/>
                <w:webHidden/>
              </w:rPr>
              <w:t>8</w:t>
            </w:r>
            <w:r w:rsidR="001A06B4">
              <w:rPr>
                <w:noProof/>
                <w:webHidden/>
              </w:rPr>
              <w:fldChar w:fldCharType="end"/>
            </w:r>
          </w:hyperlink>
        </w:p>
        <w:p w14:paraId="7A705407" w14:textId="77777777" w:rsidR="003632AC" w:rsidRDefault="00FF03BA" w:rsidP="00F83492">
          <w:pPr>
            <w:pStyle w:val="Innehll1"/>
            <w:rPr>
              <w:rFonts w:asciiTheme="minorHAnsi" w:eastAsiaTheme="minorEastAsia" w:hAnsiTheme="minorHAnsi" w:cstheme="minorBidi"/>
              <w:noProof/>
              <w:sz w:val="22"/>
              <w:szCs w:val="22"/>
            </w:rPr>
          </w:pPr>
          <w:hyperlink w:anchor="_Toc442104023" w:history="1">
            <w:r w:rsidR="003632AC" w:rsidRPr="00246C9E">
              <w:rPr>
                <w:rStyle w:val="Hyperlnk"/>
                <w:rFonts w:eastAsiaTheme="majorEastAsia"/>
                <w:noProof/>
              </w:rPr>
              <w:t>§28 STYRELSENS ÅLIGGANDEN</w:t>
            </w:r>
            <w:r w:rsidR="003632AC">
              <w:rPr>
                <w:noProof/>
                <w:webHidden/>
              </w:rPr>
              <w:tab/>
            </w:r>
            <w:r w:rsidR="001A06B4">
              <w:rPr>
                <w:noProof/>
                <w:webHidden/>
              </w:rPr>
              <w:fldChar w:fldCharType="begin"/>
            </w:r>
            <w:r w:rsidR="003632AC">
              <w:rPr>
                <w:noProof/>
                <w:webHidden/>
              </w:rPr>
              <w:instrText xml:space="preserve"> PAGEREF _Toc442104023 \h </w:instrText>
            </w:r>
            <w:r w:rsidR="001A06B4">
              <w:rPr>
                <w:noProof/>
                <w:webHidden/>
              </w:rPr>
            </w:r>
            <w:r w:rsidR="001A06B4">
              <w:rPr>
                <w:noProof/>
                <w:webHidden/>
              </w:rPr>
              <w:fldChar w:fldCharType="separate"/>
            </w:r>
            <w:r w:rsidR="006D2ADC">
              <w:rPr>
                <w:noProof/>
                <w:webHidden/>
              </w:rPr>
              <w:t>9</w:t>
            </w:r>
            <w:r w:rsidR="001A06B4">
              <w:rPr>
                <w:noProof/>
                <w:webHidden/>
              </w:rPr>
              <w:fldChar w:fldCharType="end"/>
            </w:r>
          </w:hyperlink>
        </w:p>
        <w:p w14:paraId="4254844F" w14:textId="77777777" w:rsidR="003632AC" w:rsidRDefault="00FF03BA" w:rsidP="00F83492">
          <w:pPr>
            <w:pStyle w:val="Innehll1"/>
            <w:rPr>
              <w:rFonts w:asciiTheme="minorHAnsi" w:eastAsiaTheme="minorEastAsia" w:hAnsiTheme="minorHAnsi" w:cstheme="minorBidi"/>
              <w:noProof/>
              <w:sz w:val="22"/>
              <w:szCs w:val="22"/>
            </w:rPr>
          </w:pPr>
          <w:hyperlink w:anchor="_Toc442104024" w:history="1">
            <w:r w:rsidR="003632AC" w:rsidRPr="00246C9E">
              <w:rPr>
                <w:rStyle w:val="Hyperlnk"/>
                <w:rFonts w:eastAsiaTheme="majorEastAsia"/>
                <w:noProof/>
              </w:rPr>
              <w:t>§29 UTDRAG UR LÄGENHETSFÖRTECKNING</w:t>
            </w:r>
            <w:r w:rsidR="003632AC">
              <w:rPr>
                <w:noProof/>
                <w:webHidden/>
              </w:rPr>
              <w:tab/>
            </w:r>
            <w:r w:rsidR="001A06B4">
              <w:rPr>
                <w:noProof/>
                <w:webHidden/>
              </w:rPr>
              <w:fldChar w:fldCharType="begin"/>
            </w:r>
            <w:r w:rsidR="003632AC">
              <w:rPr>
                <w:noProof/>
                <w:webHidden/>
              </w:rPr>
              <w:instrText xml:space="preserve"> PAGEREF _Toc442104024 \h </w:instrText>
            </w:r>
            <w:r w:rsidR="001A06B4">
              <w:rPr>
                <w:noProof/>
                <w:webHidden/>
              </w:rPr>
            </w:r>
            <w:r w:rsidR="001A06B4">
              <w:rPr>
                <w:noProof/>
                <w:webHidden/>
              </w:rPr>
              <w:fldChar w:fldCharType="separate"/>
            </w:r>
            <w:r w:rsidR="006D2ADC">
              <w:rPr>
                <w:noProof/>
                <w:webHidden/>
              </w:rPr>
              <w:t>9</w:t>
            </w:r>
            <w:r w:rsidR="001A06B4">
              <w:rPr>
                <w:noProof/>
                <w:webHidden/>
              </w:rPr>
              <w:fldChar w:fldCharType="end"/>
            </w:r>
          </w:hyperlink>
        </w:p>
        <w:p w14:paraId="3F64969A" w14:textId="77777777" w:rsidR="003632AC" w:rsidRDefault="00FF03BA" w:rsidP="00F83492">
          <w:pPr>
            <w:pStyle w:val="Innehll1"/>
            <w:rPr>
              <w:rFonts w:asciiTheme="minorHAnsi" w:eastAsiaTheme="minorEastAsia" w:hAnsiTheme="minorHAnsi" w:cstheme="minorBidi"/>
              <w:noProof/>
              <w:sz w:val="22"/>
              <w:szCs w:val="22"/>
            </w:rPr>
          </w:pPr>
          <w:hyperlink w:anchor="_Toc442104025" w:history="1">
            <w:r w:rsidR="003632AC" w:rsidRPr="00246C9E">
              <w:rPr>
                <w:rStyle w:val="Hyperlnk"/>
                <w:rFonts w:eastAsiaTheme="majorEastAsia"/>
                <w:noProof/>
              </w:rPr>
              <w:t>§30 RÄKENSKAPSÅR</w:t>
            </w:r>
            <w:r w:rsidR="003632AC">
              <w:rPr>
                <w:noProof/>
                <w:webHidden/>
              </w:rPr>
              <w:tab/>
            </w:r>
            <w:r w:rsidR="001A06B4">
              <w:rPr>
                <w:noProof/>
                <w:webHidden/>
              </w:rPr>
              <w:fldChar w:fldCharType="begin"/>
            </w:r>
            <w:r w:rsidR="003632AC">
              <w:rPr>
                <w:noProof/>
                <w:webHidden/>
              </w:rPr>
              <w:instrText xml:space="preserve"> PAGEREF _Toc442104025 \h </w:instrText>
            </w:r>
            <w:r w:rsidR="001A06B4">
              <w:rPr>
                <w:noProof/>
                <w:webHidden/>
              </w:rPr>
            </w:r>
            <w:r w:rsidR="001A06B4">
              <w:rPr>
                <w:noProof/>
                <w:webHidden/>
              </w:rPr>
              <w:fldChar w:fldCharType="separate"/>
            </w:r>
            <w:r w:rsidR="006D2ADC">
              <w:rPr>
                <w:noProof/>
                <w:webHidden/>
              </w:rPr>
              <w:t>9</w:t>
            </w:r>
            <w:r w:rsidR="001A06B4">
              <w:rPr>
                <w:noProof/>
                <w:webHidden/>
              </w:rPr>
              <w:fldChar w:fldCharType="end"/>
            </w:r>
          </w:hyperlink>
        </w:p>
        <w:p w14:paraId="10F26BDD" w14:textId="77777777" w:rsidR="003632AC" w:rsidRDefault="00FF03BA" w:rsidP="00F83492">
          <w:pPr>
            <w:pStyle w:val="Innehll1"/>
            <w:rPr>
              <w:rFonts w:asciiTheme="minorHAnsi" w:eastAsiaTheme="minorEastAsia" w:hAnsiTheme="minorHAnsi" w:cstheme="minorBidi"/>
              <w:noProof/>
              <w:sz w:val="22"/>
              <w:szCs w:val="22"/>
            </w:rPr>
          </w:pPr>
          <w:hyperlink w:anchor="_Toc442104026" w:history="1">
            <w:r w:rsidR="003632AC" w:rsidRPr="00246C9E">
              <w:rPr>
                <w:rStyle w:val="Hyperlnk"/>
                <w:rFonts w:eastAsiaTheme="majorEastAsia"/>
                <w:noProof/>
              </w:rPr>
              <w:t>§31 REVISORERNAS SAMMANSÄTTNING</w:t>
            </w:r>
            <w:r w:rsidR="003632AC">
              <w:rPr>
                <w:noProof/>
                <w:webHidden/>
              </w:rPr>
              <w:tab/>
            </w:r>
            <w:r w:rsidR="001A06B4">
              <w:rPr>
                <w:noProof/>
                <w:webHidden/>
              </w:rPr>
              <w:fldChar w:fldCharType="begin"/>
            </w:r>
            <w:r w:rsidR="003632AC">
              <w:rPr>
                <w:noProof/>
                <w:webHidden/>
              </w:rPr>
              <w:instrText xml:space="preserve"> PAGEREF _Toc442104026 \h </w:instrText>
            </w:r>
            <w:r w:rsidR="001A06B4">
              <w:rPr>
                <w:noProof/>
                <w:webHidden/>
              </w:rPr>
            </w:r>
            <w:r w:rsidR="001A06B4">
              <w:rPr>
                <w:noProof/>
                <w:webHidden/>
              </w:rPr>
              <w:fldChar w:fldCharType="separate"/>
            </w:r>
            <w:r w:rsidR="006D2ADC">
              <w:rPr>
                <w:noProof/>
                <w:webHidden/>
              </w:rPr>
              <w:t>9</w:t>
            </w:r>
            <w:r w:rsidR="001A06B4">
              <w:rPr>
                <w:noProof/>
                <w:webHidden/>
              </w:rPr>
              <w:fldChar w:fldCharType="end"/>
            </w:r>
          </w:hyperlink>
        </w:p>
        <w:p w14:paraId="3F20AF90" w14:textId="77777777" w:rsidR="003632AC" w:rsidRDefault="00FF03BA" w:rsidP="00F83492">
          <w:pPr>
            <w:pStyle w:val="Innehll1"/>
            <w:rPr>
              <w:rFonts w:asciiTheme="minorHAnsi" w:eastAsiaTheme="minorEastAsia" w:hAnsiTheme="minorHAnsi" w:cstheme="minorBidi"/>
              <w:noProof/>
              <w:sz w:val="22"/>
              <w:szCs w:val="22"/>
            </w:rPr>
          </w:pPr>
          <w:hyperlink w:anchor="_Toc442104027" w:history="1">
            <w:r w:rsidR="003632AC" w:rsidRPr="00246C9E">
              <w:rPr>
                <w:rStyle w:val="Hyperlnk"/>
                <w:rFonts w:eastAsiaTheme="majorEastAsia"/>
                <w:noProof/>
              </w:rPr>
              <w:t>§32 AVGIVANDE AV REVISIONSBERÄTTELSE</w:t>
            </w:r>
            <w:r w:rsidR="003632AC">
              <w:rPr>
                <w:noProof/>
                <w:webHidden/>
              </w:rPr>
              <w:tab/>
            </w:r>
            <w:r w:rsidR="001A06B4">
              <w:rPr>
                <w:noProof/>
                <w:webHidden/>
              </w:rPr>
              <w:fldChar w:fldCharType="begin"/>
            </w:r>
            <w:r w:rsidR="003632AC">
              <w:rPr>
                <w:noProof/>
                <w:webHidden/>
              </w:rPr>
              <w:instrText xml:space="preserve"> PAGEREF _Toc442104027 \h </w:instrText>
            </w:r>
            <w:r w:rsidR="001A06B4">
              <w:rPr>
                <w:noProof/>
                <w:webHidden/>
              </w:rPr>
            </w:r>
            <w:r w:rsidR="001A06B4">
              <w:rPr>
                <w:noProof/>
                <w:webHidden/>
              </w:rPr>
              <w:fldChar w:fldCharType="separate"/>
            </w:r>
            <w:r w:rsidR="006D2ADC">
              <w:rPr>
                <w:noProof/>
                <w:webHidden/>
              </w:rPr>
              <w:t>9</w:t>
            </w:r>
            <w:r w:rsidR="001A06B4">
              <w:rPr>
                <w:noProof/>
                <w:webHidden/>
              </w:rPr>
              <w:fldChar w:fldCharType="end"/>
            </w:r>
          </w:hyperlink>
        </w:p>
        <w:p w14:paraId="63FBFC94" w14:textId="77777777" w:rsidR="003632AC" w:rsidRDefault="00FF03BA" w:rsidP="00F83492">
          <w:pPr>
            <w:pStyle w:val="Innehll1"/>
            <w:rPr>
              <w:rFonts w:asciiTheme="minorHAnsi" w:eastAsiaTheme="minorEastAsia" w:hAnsiTheme="minorHAnsi" w:cstheme="minorBidi"/>
              <w:noProof/>
              <w:sz w:val="22"/>
              <w:szCs w:val="22"/>
            </w:rPr>
          </w:pPr>
          <w:hyperlink w:anchor="_Toc442104028" w:history="1">
            <w:r w:rsidR="003632AC" w:rsidRPr="00246C9E">
              <w:rPr>
                <w:rStyle w:val="Hyperlnk"/>
                <w:rFonts w:eastAsiaTheme="majorEastAsia"/>
                <w:noProof/>
              </w:rPr>
              <w:t>§33 BOSTADSRÄTTSHAVARENS ANSVAR</w:t>
            </w:r>
            <w:r w:rsidR="003632AC">
              <w:rPr>
                <w:noProof/>
                <w:webHidden/>
              </w:rPr>
              <w:tab/>
            </w:r>
            <w:r w:rsidR="001A06B4">
              <w:rPr>
                <w:noProof/>
                <w:webHidden/>
              </w:rPr>
              <w:fldChar w:fldCharType="begin"/>
            </w:r>
            <w:r w:rsidR="003632AC">
              <w:rPr>
                <w:noProof/>
                <w:webHidden/>
              </w:rPr>
              <w:instrText xml:space="preserve"> PAGEREF _Toc442104028 \h </w:instrText>
            </w:r>
            <w:r w:rsidR="001A06B4">
              <w:rPr>
                <w:noProof/>
                <w:webHidden/>
              </w:rPr>
            </w:r>
            <w:r w:rsidR="001A06B4">
              <w:rPr>
                <w:noProof/>
                <w:webHidden/>
              </w:rPr>
              <w:fldChar w:fldCharType="separate"/>
            </w:r>
            <w:r w:rsidR="006D2ADC">
              <w:rPr>
                <w:noProof/>
                <w:webHidden/>
              </w:rPr>
              <w:t>9</w:t>
            </w:r>
            <w:r w:rsidR="001A06B4">
              <w:rPr>
                <w:noProof/>
                <w:webHidden/>
              </w:rPr>
              <w:fldChar w:fldCharType="end"/>
            </w:r>
          </w:hyperlink>
        </w:p>
        <w:p w14:paraId="5515AEBA" w14:textId="77777777" w:rsidR="003632AC" w:rsidRDefault="00FF03BA" w:rsidP="00F83492">
          <w:pPr>
            <w:pStyle w:val="Innehll1"/>
            <w:rPr>
              <w:rFonts w:asciiTheme="minorHAnsi" w:eastAsiaTheme="minorEastAsia" w:hAnsiTheme="minorHAnsi" w:cstheme="minorBidi"/>
              <w:noProof/>
              <w:sz w:val="22"/>
              <w:szCs w:val="22"/>
            </w:rPr>
          </w:pPr>
          <w:hyperlink w:anchor="_Toc442104029" w:history="1">
            <w:r w:rsidR="003632AC" w:rsidRPr="00246C9E">
              <w:rPr>
                <w:rStyle w:val="Hyperlnk"/>
                <w:rFonts w:eastAsiaTheme="majorEastAsia"/>
                <w:noProof/>
              </w:rPr>
              <w:t>§34 YTTERLIGARE INSTALLATIONER</w:t>
            </w:r>
            <w:r w:rsidR="003632AC">
              <w:rPr>
                <w:noProof/>
                <w:webHidden/>
              </w:rPr>
              <w:tab/>
            </w:r>
            <w:r w:rsidR="001A06B4">
              <w:rPr>
                <w:noProof/>
                <w:webHidden/>
              </w:rPr>
              <w:fldChar w:fldCharType="begin"/>
            </w:r>
            <w:r w:rsidR="003632AC">
              <w:rPr>
                <w:noProof/>
                <w:webHidden/>
              </w:rPr>
              <w:instrText xml:space="preserve"> PAGEREF _Toc442104029 \h </w:instrText>
            </w:r>
            <w:r w:rsidR="001A06B4">
              <w:rPr>
                <w:noProof/>
                <w:webHidden/>
              </w:rPr>
            </w:r>
            <w:r w:rsidR="001A06B4">
              <w:rPr>
                <w:noProof/>
                <w:webHidden/>
              </w:rPr>
              <w:fldChar w:fldCharType="separate"/>
            </w:r>
            <w:r w:rsidR="006D2ADC">
              <w:rPr>
                <w:noProof/>
                <w:webHidden/>
              </w:rPr>
              <w:t>10</w:t>
            </w:r>
            <w:r w:rsidR="001A06B4">
              <w:rPr>
                <w:noProof/>
                <w:webHidden/>
              </w:rPr>
              <w:fldChar w:fldCharType="end"/>
            </w:r>
          </w:hyperlink>
        </w:p>
        <w:p w14:paraId="3BDD042A" w14:textId="77777777" w:rsidR="003632AC" w:rsidRDefault="00FF03BA" w:rsidP="00F83492">
          <w:pPr>
            <w:pStyle w:val="Innehll1"/>
            <w:rPr>
              <w:rFonts w:asciiTheme="minorHAnsi" w:eastAsiaTheme="minorEastAsia" w:hAnsiTheme="minorHAnsi" w:cstheme="minorBidi"/>
              <w:noProof/>
              <w:sz w:val="22"/>
              <w:szCs w:val="22"/>
            </w:rPr>
          </w:pPr>
          <w:hyperlink w:anchor="_Toc442104030" w:history="1">
            <w:r w:rsidR="003632AC" w:rsidRPr="00246C9E">
              <w:rPr>
                <w:rStyle w:val="Hyperlnk"/>
                <w:rFonts w:eastAsiaTheme="majorEastAsia"/>
                <w:noProof/>
              </w:rPr>
              <w:t>§35 BRAND- OCH VATTENLEDNINGSSKADOR</w:t>
            </w:r>
            <w:r w:rsidR="003632AC">
              <w:rPr>
                <w:noProof/>
                <w:webHidden/>
              </w:rPr>
              <w:tab/>
            </w:r>
            <w:r w:rsidR="001A06B4">
              <w:rPr>
                <w:noProof/>
                <w:webHidden/>
              </w:rPr>
              <w:fldChar w:fldCharType="begin"/>
            </w:r>
            <w:r w:rsidR="003632AC">
              <w:rPr>
                <w:noProof/>
                <w:webHidden/>
              </w:rPr>
              <w:instrText xml:space="preserve"> PAGEREF _Toc442104030 \h </w:instrText>
            </w:r>
            <w:r w:rsidR="001A06B4">
              <w:rPr>
                <w:noProof/>
                <w:webHidden/>
              </w:rPr>
            </w:r>
            <w:r w:rsidR="001A06B4">
              <w:rPr>
                <w:noProof/>
                <w:webHidden/>
              </w:rPr>
              <w:fldChar w:fldCharType="separate"/>
            </w:r>
            <w:r w:rsidR="006D2ADC">
              <w:rPr>
                <w:noProof/>
                <w:webHidden/>
              </w:rPr>
              <w:t>10</w:t>
            </w:r>
            <w:r w:rsidR="001A06B4">
              <w:rPr>
                <w:noProof/>
                <w:webHidden/>
              </w:rPr>
              <w:fldChar w:fldCharType="end"/>
            </w:r>
          </w:hyperlink>
        </w:p>
        <w:p w14:paraId="28F59CFF" w14:textId="77777777" w:rsidR="003632AC" w:rsidRDefault="00FF03BA" w:rsidP="00F83492">
          <w:pPr>
            <w:pStyle w:val="Innehll1"/>
            <w:rPr>
              <w:rFonts w:asciiTheme="minorHAnsi" w:eastAsiaTheme="minorEastAsia" w:hAnsiTheme="minorHAnsi" w:cstheme="minorBidi"/>
              <w:noProof/>
              <w:sz w:val="22"/>
              <w:szCs w:val="22"/>
            </w:rPr>
          </w:pPr>
          <w:hyperlink w:anchor="_Toc442104031" w:history="1">
            <w:r w:rsidR="003632AC" w:rsidRPr="00246C9E">
              <w:rPr>
                <w:rStyle w:val="Hyperlnk"/>
                <w:rFonts w:eastAsiaTheme="majorEastAsia"/>
                <w:noProof/>
              </w:rPr>
              <w:t>§36 KOMPLEMENT</w:t>
            </w:r>
            <w:r w:rsidR="003632AC">
              <w:rPr>
                <w:noProof/>
                <w:webHidden/>
              </w:rPr>
              <w:tab/>
            </w:r>
            <w:r w:rsidR="001A06B4">
              <w:rPr>
                <w:noProof/>
                <w:webHidden/>
              </w:rPr>
              <w:fldChar w:fldCharType="begin"/>
            </w:r>
            <w:r w:rsidR="003632AC">
              <w:rPr>
                <w:noProof/>
                <w:webHidden/>
              </w:rPr>
              <w:instrText xml:space="preserve"> PAGEREF _Toc442104031 \h </w:instrText>
            </w:r>
            <w:r w:rsidR="001A06B4">
              <w:rPr>
                <w:noProof/>
                <w:webHidden/>
              </w:rPr>
            </w:r>
            <w:r w:rsidR="001A06B4">
              <w:rPr>
                <w:noProof/>
                <w:webHidden/>
              </w:rPr>
              <w:fldChar w:fldCharType="separate"/>
            </w:r>
            <w:r w:rsidR="006D2ADC">
              <w:rPr>
                <w:noProof/>
                <w:webHidden/>
              </w:rPr>
              <w:t>11</w:t>
            </w:r>
            <w:r w:rsidR="001A06B4">
              <w:rPr>
                <w:noProof/>
                <w:webHidden/>
              </w:rPr>
              <w:fldChar w:fldCharType="end"/>
            </w:r>
          </w:hyperlink>
        </w:p>
        <w:p w14:paraId="71949F07" w14:textId="77777777" w:rsidR="00F83492" w:rsidRDefault="00F83492" w:rsidP="00F83492">
          <w:pPr>
            <w:pStyle w:val="Innehll1"/>
            <w:rPr>
              <w:noProof/>
            </w:rPr>
          </w:pPr>
        </w:p>
        <w:p w14:paraId="6DA5B8D1" w14:textId="77777777" w:rsidR="00F83492" w:rsidRDefault="00F83492" w:rsidP="00F83492">
          <w:pPr>
            <w:pStyle w:val="Innehll1"/>
            <w:rPr>
              <w:noProof/>
            </w:rPr>
          </w:pPr>
        </w:p>
        <w:p w14:paraId="09B00BB6" w14:textId="77777777" w:rsidR="00F83492" w:rsidRDefault="00F83492" w:rsidP="00F83492">
          <w:pPr>
            <w:pStyle w:val="Innehll1"/>
            <w:rPr>
              <w:noProof/>
            </w:rPr>
          </w:pPr>
        </w:p>
        <w:p w14:paraId="41BDFA3E" w14:textId="77777777" w:rsidR="003632AC" w:rsidRDefault="00FF03BA" w:rsidP="00F83492">
          <w:pPr>
            <w:pStyle w:val="Innehll1"/>
            <w:rPr>
              <w:rFonts w:asciiTheme="minorHAnsi" w:eastAsiaTheme="minorEastAsia" w:hAnsiTheme="minorHAnsi" w:cstheme="minorBidi"/>
              <w:noProof/>
              <w:sz w:val="22"/>
              <w:szCs w:val="22"/>
            </w:rPr>
          </w:pPr>
          <w:hyperlink w:anchor="_Toc442104032" w:history="1">
            <w:r w:rsidR="003632AC" w:rsidRPr="00246C9E">
              <w:rPr>
                <w:rStyle w:val="Hyperlnk"/>
                <w:rFonts w:eastAsiaTheme="majorEastAsia"/>
                <w:noProof/>
              </w:rPr>
              <w:t>§37 FELANMÄLAN</w:t>
            </w:r>
            <w:r w:rsidR="003632AC">
              <w:rPr>
                <w:noProof/>
                <w:webHidden/>
              </w:rPr>
              <w:tab/>
            </w:r>
            <w:r w:rsidR="001A06B4">
              <w:rPr>
                <w:noProof/>
                <w:webHidden/>
              </w:rPr>
              <w:fldChar w:fldCharType="begin"/>
            </w:r>
            <w:r w:rsidR="003632AC">
              <w:rPr>
                <w:noProof/>
                <w:webHidden/>
              </w:rPr>
              <w:instrText xml:space="preserve"> PAGEREF _Toc442104032 \h </w:instrText>
            </w:r>
            <w:r w:rsidR="001A06B4">
              <w:rPr>
                <w:noProof/>
                <w:webHidden/>
              </w:rPr>
            </w:r>
            <w:r w:rsidR="001A06B4">
              <w:rPr>
                <w:noProof/>
                <w:webHidden/>
              </w:rPr>
              <w:fldChar w:fldCharType="separate"/>
            </w:r>
            <w:r w:rsidR="006D2ADC">
              <w:rPr>
                <w:noProof/>
                <w:webHidden/>
              </w:rPr>
              <w:t>11</w:t>
            </w:r>
            <w:r w:rsidR="001A06B4">
              <w:rPr>
                <w:noProof/>
                <w:webHidden/>
              </w:rPr>
              <w:fldChar w:fldCharType="end"/>
            </w:r>
          </w:hyperlink>
        </w:p>
        <w:p w14:paraId="3035EE0C" w14:textId="77777777" w:rsidR="003632AC" w:rsidRDefault="00FF03BA" w:rsidP="00F83492">
          <w:pPr>
            <w:pStyle w:val="Innehll1"/>
            <w:rPr>
              <w:rFonts w:asciiTheme="minorHAnsi" w:eastAsiaTheme="minorEastAsia" w:hAnsiTheme="minorHAnsi" w:cstheme="minorBidi"/>
              <w:noProof/>
              <w:sz w:val="22"/>
              <w:szCs w:val="22"/>
            </w:rPr>
          </w:pPr>
          <w:hyperlink w:anchor="_Toc442104033" w:history="1">
            <w:r w:rsidR="003632AC" w:rsidRPr="00246C9E">
              <w:rPr>
                <w:rStyle w:val="Hyperlnk"/>
                <w:rFonts w:eastAsiaTheme="majorEastAsia"/>
                <w:noProof/>
              </w:rPr>
              <w:t>§38 GEMENSAM UPPRUSTNING</w:t>
            </w:r>
            <w:r w:rsidR="003632AC">
              <w:rPr>
                <w:noProof/>
                <w:webHidden/>
              </w:rPr>
              <w:tab/>
            </w:r>
            <w:r w:rsidR="001A06B4">
              <w:rPr>
                <w:noProof/>
                <w:webHidden/>
              </w:rPr>
              <w:fldChar w:fldCharType="begin"/>
            </w:r>
            <w:r w:rsidR="003632AC">
              <w:rPr>
                <w:noProof/>
                <w:webHidden/>
              </w:rPr>
              <w:instrText xml:space="preserve"> PAGEREF _Toc442104033 \h </w:instrText>
            </w:r>
            <w:r w:rsidR="001A06B4">
              <w:rPr>
                <w:noProof/>
                <w:webHidden/>
              </w:rPr>
            </w:r>
            <w:r w:rsidR="001A06B4">
              <w:rPr>
                <w:noProof/>
                <w:webHidden/>
              </w:rPr>
              <w:fldChar w:fldCharType="separate"/>
            </w:r>
            <w:r w:rsidR="006D2ADC">
              <w:rPr>
                <w:noProof/>
                <w:webHidden/>
              </w:rPr>
              <w:t>11</w:t>
            </w:r>
            <w:r w:rsidR="001A06B4">
              <w:rPr>
                <w:noProof/>
                <w:webHidden/>
              </w:rPr>
              <w:fldChar w:fldCharType="end"/>
            </w:r>
          </w:hyperlink>
        </w:p>
        <w:p w14:paraId="1FFA0DD0" w14:textId="77777777" w:rsidR="003632AC" w:rsidRDefault="00FF03BA" w:rsidP="00F83492">
          <w:pPr>
            <w:pStyle w:val="Innehll1"/>
            <w:rPr>
              <w:rFonts w:asciiTheme="minorHAnsi" w:eastAsiaTheme="minorEastAsia" w:hAnsiTheme="minorHAnsi" w:cstheme="minorBidi"/>
              <w:noProof/>
              <w:sz w:val="22"/>
              <w:szCs w:val="22"/>
            </w:rPr>
          </w:pPr>
          <w:hyperlink w:anchor="_Toc442104034" w:history="1">
            <w:r w:rsidR="003632AC" w:rsidRPr="00246C9E">
              <w:rPr>
                <w:rStyle w:val="Hyperlnk"/>
                <w:rFonts w:eastAsiaTheme="majorEastAsia"/>
                <w:noProof/>
              </w:rPr>
              <w:t>§39 VANVÅRD</w:t>
            </w:r>
            <w:r w:rsidR="003632AC">
              <w:rPr>
                <w:noProof/>
                <w:webHidden/>
              </w:rPr>
              <w:tab/>
            </w:r>
            <w:r w:rsidR="001A06B4">
              <w:rPr>
                <w:noProof/>
                <w:webHidden/>
              </w:rPr>
              <w:fldChar w:fldCharType="begin"/>
            </w:r>
            <w:r w:rsidR="003632AC">
              <w:rPr>
                <w:noProof/>
                <w:webHidden/>
              </w:rPr>
              <w:instrText xml:space="preserve"> PAGEREF _Toc442104034 \h </w:instrText>
            </w:r>
            <w:r w:rsidR="001A06B4">
              <w:rPr>
                <w:noProof/>
                <w:webHidden/>
              </w:rPr>
            </w:r>
            <w:r w:rsidR="001A06B4">
              <w:rPr>
                <w:noProof/>
                <w:webHidden/>
              </w:rPr>
              <w:fldChar w:fldCharType="separate"/>
            </w:r>
            <w:r w:rsidR="006D2ADC">
              <w:rPr>
                <w:noProof/>
                <w:webHidden/>
              </w:rPr>
              <w:t>11</w:t>
            </w:r>
            <w:r w:rsidR="001A06B4">
              <w:rPr>
                <w:noProof/>
                <w:webHidden/>
              </w:rPr>
              <w:fldChar w:fldCharType="end"/>
            </w:r>
          </w:hyperlink>
        </w:p>
        <w:p w14:paraId="56F0BB07" w14:textId="77777777" w:rsidR="003632AC" w:rsidRDefault="00FF03BA" w:rsidP="00F83492">
          <w:pPr>
            <w:pStyle w:val="Innehll1"/>
            <w:rPr>
              <w:rFonts w:asciiTheme="minorHAnsi" w:eastAsiaTheme="minorEastAsia" w:hAnsiTheme="minorHAnsi" w:cstheme="minorBidi"/>
              <w:noProof/>
              <w:sz w:val="22"/>
              <w:szCs w:val="22"/>
            </w:rPr>
          </w:pPr>
          <w:hyperlink w:anchor="_Toc442104035" w:history="1">
            <w:r w:rsidR="003632AC" w:rsidRPr="00246C9E">
              <w:rPr>
                <w:rStyle w:val="Hyperlnk"/>
                <w:rFonts w:eastAsiaTheme="majorEastAsia"/>
                <w:noProof/>
              </w:rPr>
              <w:t>§40 TILLBYGGNAD</w:t>
            </w:r>
            <w:r w:rsidR="003632AC">
              <w:rPr>
                <w:noProof/>
                <w:webHidden/>
              </w:rPr>
              <w:tab/>
            </w:r>
            <w:r w:rsidR="001A06B4">
              <w:rPr>
                <w:noProof/>
                <w:webHidden/>
              </w:rPr>
              <w:fldChar w:fldCharType="begin"/>
            </w:r>
            <w:r w:rsidR="003632AC">
              <w:rPr>
                <w:noProof/>
                <w:webHidden/>
              </w:rPr>
              <w:instrText xml:space="preserve"> PAGEREF _Toc442104035 \h </w:instrText>
            </w:r>
            <w:r w:rsidR="001A06B4">
              <w:rPr>
                <w:noProof/>
                <w:webHidden/>
              </w:rPr>
            </w:r>
            <w:r w:rsidR="001A06B4">
              <w:rPr>
                <w:noProof/>
                <w:webHidden/>
              </w:rPr>
              <w:fldChar w:fldCharType="separate"/>
            </w:r>
            <w:r w:rsidR="006D2ADC">
              <w:rPr>
                <w:noProof/>
                <w:webHidden/>
              </w:rPr>
              <w:t>11</w:t>
            </w:r>
            <w:r w:rsidR="001A06B4">
              <w:rPr>
                <w:noProof/>
                <w:webHidden/>
              </w:rPr>
              <w:fldChar w:fldCharType="end"/>
            </w:r>
          </w:hyperlink>
        </w:p>
        <w:p w14:paraId="6C43ECE8" w14:textId="77777777" w:rsidR="003632AC" w:rsidRDefault="00FF03BA" w:rsidP="00F83492">
          <w:pPr>
            <w:pStyle w:val="Innehll1"/>
            <w:rPr>
              <w:rFonts w:asciiTheme="minorHAnsi" w:eastAsiaTheme="minorEastAsia" w:hAnsiTheme="minorHAnsi" w:cstheme="minorBidi"/>
              <w:noProof/>
              <w:sz w:val="22"/>
              <w:szCs w:val="22"/>
            </w:rPr>
          </w:pPr>
          <w:hyperlink w:anchor="_Toc442104036" w:history="1">
            <w:r w:rsidR="003632AC" w:rsidRPr="00246C9E">
              <w:rPr>
                <w:rStyle w:val="Hyperlnk"/>
                <w:rFonts w:eastAsiaTheme="majorEastAsia"/>
                <w:noProof/>
              </w:rPr>
              <w:t>§41 OMBYGGNAD</w:t>
            </w:r>
            <w:r w:rsidR="003632AC">
              <w:rPr>
                <w:noProof/>
                <w:webHidden/>
              </w:rPr>
              <w:tab/>
            </w:r>
            <w:r w:rsidR="001A06B4">
              <w:rPr>
                <w:noProof/>
                <w:webHidden/>
              </w:rPr>
              <w:fldChar w:fldCharType="begin"/>
            </w:r>
            <w:r w:rsidR="003632AC">
              <w:rPr>
                <w:noProof/>
                <w:webHidden/>
              </w:rPr>
              <w:instrText xml:space="preserve"> PAGEREF _Toc442104036 \h </w:instrText>
            </w:r>
            <w:r w:rsidR="001A06B4">
              <w:rPr>
                <w:noProof/>
                <w:webHidden/>
              </w:rPr>
            </w:r>
            <w:r w:rsidR="001A06B4">
              <w:rPr>
                <w:noProof/>
                <w:webHidden/>
              </w:rPr>
              <w:fldChar w:fldCharType="separate"/>
            </w:r>
            <w:r w:rsidR="006D2ADC">
              <w:rPr>
                <w:noProof/>
                <w:webHidden/>
              </w:rPr>
              <w:t>11</w:t>
            </w:r>
            <w:r w:rsidR="001A06B4">
              <w:rPr>
                <w:noProof/>
                <w:webHidden/>
              </w:rPr>
              <w:fldChar w:fldCharType="end"/>
            </w:r>
          </w:hyperlink>
        </w:p>
        <w:p w14:paraId="04E479AB" w14:textId="77777777" w:rsidR="003632AC" w:rsidRDefault="00FF03BA" w:rsidP="00F83492">
          <w:pPr>
            <w:pStyle w:val="Innehll1"/>
            <w:rPr>
              <w:rFonts w:asciiTheme="minorHAnsi" w:eastAsiaTheme="minorEastAsia" w:hAnsiTheme="minorHAnsi" w:cstheme="minorBidi"/>
              <w:noProof/>
              <w:sz w:val="22"/>
              <w:szCs w:val="22"/>
            </w:rPr>
          </w:pPr>
          <w:hyperlink w:anchor="_Toc442104037" w:history="1">
            <w:r w:rsidR="003632AC" w:rsidRPr="00246C9E">
              <w:rPr>
                <w:rStyle w:val="Hyperlnk"/>
                <w:rFonts w:eastAsiaTheme="majorEastAsia"/>
                <w:noProof/>
              </w:rPr>
              <w:t>§42 ANVÄNDNING AV BOSTADSRÄTTEN</w:t>
            </w:r>
            <w:r w:rsidR="003632AC">
              <w:rPr>
                <w:noProof/>
                <w:webHidden/>
              </w:rPr>
              <w:tab/>
            </w:r>
            <w:r w:rsidR="001A06B4">
              <w:rPr>
                <w:noProof/>
                <w:webHidden/>
              </w:rPr>
              <w:fldChar w:fldCharType="begin"/>
            </w:r>
            <w:r w:rsidR="003632AC">
              <w:rPr>
                <w:noProof/>
                <w:webHidden/>
              </w:rPr>
              <w:instrText xml:space="preserve"> PAGEREF _Toc442104037 \h </w:instrText>
            </w:r>
            <w:r w:rsidR="001A06B4">
              <w:rPr>
                <w:noProof/>
                <w:webHidden/>
              </w:rPr>
            </w:r>
            <w:r w:rsidR="001A06B4">
              <w:rPr>
                <w:noProof/>
                <w:webHidden/>
              </w:rPr>
              <w:fldChar w:fldCharType="separate"/>
            </w:r>
            <w:r w:rsidR="006D2ADC">
              <w:rPr>
                <w:noProof/>
                <w:webHidden/>
              </w:rPr>
              <w:t>11</w:t>
            </w:r>
            <w:r w:rsidR="001A06B4">
              <w:rPr>
                <w:noProof/>
                <w:webHidden/>
              </w:rPr>
              <w:fldChar w:fldCharType="end"/>
            </w:r>
          </w:hyperlink>
        </w:p>
        <w:p w14:paraId="4C1C527D" w14:textId="77777777" w:rsidR="003632AC" w:rsidRDefault="00FF03BA" w:rsidP="00F83492">
          <w:pPr>
            <w:pStyle w:val="Innehll1"/>
            <w:rPr>
              <w:rFonts w:asciiTheme="minorHAnsi" w:eastAsiaTheme="minorEastAsia" w:hAnsiTheme="minorHAnsi" w:cstheme="minorBidi"/>
              <w:noProof/>
              <w:sz w:val="22"/>
              <w:szCs w:val="22"/>
            </w:rPr>
          </w:pPr>
          <w:hyperlink w:anchor="_Toc442104038" w:history="1">
            <w:r w:rsidR="003632AC" w:rsidRPr="00246C9E">
              <w:rPr>
                <w:rStyle w:val="Hyperlnk"/>
                <w:rFonts w:eastAsiaTheme="majorEastAsia"/>
                <w:noProof/>
              </w:rPr>
              <w:t>§43 SUNDHET, ORDNING OCH GOTT SKICK</w:t>
            </w:r>
            <w:r w:rsidR="003632AC">
              <w:rPr>
                <w:noProof/>
                <w:webHidden/>
              </w:rPr>
              <w:tab/>
            </w:r>
            <w:r w:rsidR="001A06B4">
              <w:rPr>
                <w:noProof/>
                <w:webHidden/>
              </w:rPr>
              <w:fldChar w:fldCharType="begin"/>
            </w:r>
            <w:r w:rsidR="003632AC">
              <w:rPr>
                <w:noProof/>
                <w:webHidden/>
              </w:rPr>
              <w:instrText xml:space="preserve"> PAGEREF _Toc442104038 \h </w:instrText>
            </w:r>
            <w:r w:rsidR="001A06B4">
              <w:rPr>
                <w:noProof/>
                <w:webHidden/>
              </w:rPr>
            </w:r>
            <w:r w:rsidR="001A06B4">
              <w:rPr>
                <w:noProof/>
                <w:webHidden/>
              </w:rPr>
              <w:fldChar w:fldCharType="separate"/>
            </w:r>
            <w:r w:rsidR="006D2ADC">
              <w:rPr>
                <w:noProof/>
                <w:webHidden/>
              </w:rPr>
              <w:t>12</w:t>
            </w:r>
            <w:r w:rsidR="001A06B4">
              <w:rPr>
                <w:noProof/>
                <w:webHidden/>
              </w:rPr>
              <w:fldChar w:fldCharType="end"/>
            </w:r>
          </w:hyperlink>
        </w:p>
        <w:p w14:paraId="7595562E" w14:textId="77777777" w:rsidR="003632AC" w:rsidRDefault="00FF03BA" w:rsidP="00F83492">
          <w:pPr>
            <w:pStyle w:val="Innehll1"/>
            <w:rPr>
              <w:rFonts w:asciiTheme="minorHAnsi" w:eastAsiaTheme="minorEastAsia" w:hAnsiTheme="minorHAnsi" w:cstheme="minorBidi"/>
              <w:noProof/>
              <w:sz w:val="22"/>
              <w:szCs w:val="22"/>
            </w:rPr>
          </w:pPr>
          <w:hyperlink w:anchor="_Toc442104039" w:history="1">
            <w:r w:rsidR="003632AC" w:rsidRPr="00246C9E">
              <w:rPr>
                <w:rStyle w:val="Hyperlnk"/>
                <w:rFonts w:eastAsiaTheme="majorEastAsia"/>
                <w:noProof/>
              </w:rPr>
              <w:t>§44 TILLTRÄDESRÄTT</w:t>
            </w:r>
            <w:r w:rsidR="003632AC">
              <w:rPr>
                <w:noProof/>
                <w:webHidden/>
              </w:rPr>
              <w:tab/>
            </w:r>
            <w:r w:rsidR="001A06B4">
              <w:rPr>
                <w:noProof/>
                <w:webHidden/>
              </w:rPr>
              <w:fldChar w:fldCharType="begin"/>
            </w:r>
            <w:r w:rsidR="003632AC">
              <w:rPr>
                <w:noProof/>
                <w:webHidden/>
              </w:rPr>
              <w:instrText xml:space="preserve"> PAGEREF _Toc442104039 \h </w:instrText>
            </w:r>
            <w:r w:rsidR="001A06B4">
              <w:rPr>
                <w:noProof/>
                <w:webHidden/>
              </w:rPr>
            </w:r>
            <w:r w:rsidR="001A06B4">
              <w:rPr>
                <w:noProof/>
                <w:webHidden/>
              </w:rPr>
              <w:fldChar w:fldCharType="separate"/>
            </w:r>
            <w:r w:rsidR="006D2ADC">
              <w:rPr>
                <w:noProof/>
                <w:webHidden/>
              </w:rPr>
              <w:t>12</w:t>
            </w:r>
            <w:r w:rsidR="001A06B4">
              <w:rPr>
                <w:noProof/>
                <w:webHidden/>
              </w:rPr>
              <w:fldChar w:fldCharType="end"/>
            </w:r>
          </w:hyperlink>
        </w:p>
        <w:p w14:paraId="7D181B91" w14:textId="77777777" w:rsidR="003632AC" w:rsidRDefault="00FF03BA" w:rsidP="00F83492">
          <w:pPr>
            <w:pStyle w:val="Innehll1"/>
            <w:rPr>
              <w:rFonts w:asciiTheme="minorHAnsi" w:eastAsiaTheme="minorEastAsia" w:hAnsiTheme="minorHAnsi" w:cstheme="minorBidi"/>
              <w:noProof/>
              <w:sz w:val="22"/>
              <w:szCs w:val="22"/>
            </w:rPr>
          </w:pPr>
          <w:hyperlink w:anchor="_Toc442104040" w:history="1">
            <w:r w:rsidR="003632AC" w:rsidRPr="00246C9E">
              <w:rPr>
                <w:rStyle w:val="Hyperlnk"/>
                <w:rFonts w:eastAsiaTheme="majorEastAsia"/>
                <w:noProof/>
              </w:rPr>
              <w:t>§45 ANDRAHANDSUTHYRNING</w:t>
            </w:r>
            <w:r w:rsidR="003632AC">
              <w:rPr>
                <w:noProof/>
                <w:webHidden/>
              </w:rPr>
              <w:tab/>
            </w:r>
            <w:r w:rsidR="001A06B4">
              <w:rPr>
                <w:noProof/>
                <w:webHidden/>
              </w:rPr>
              <w:fldChar w:fldCharType="begin"/>
            </w:r>
            <w:r w:rsidR="003632AC">
              <w:rPr>
                <w:noProof/>
                <w:webHidden/>
              </w:rPr>
              <w:instrText xml:space="preserve"> PAGEREF _Toc442104040 \h </w:instrText>
            </w:r>
            <w:r w:rsidR="001A06B4">
              <w:rPr>
                <w:noProof/>
                <w:webHidden/>
              </w:rPr>
            </w:r>
            <w:r w:rsidR="001A06B4">
              <w:rPr>
                <w:noProof/>
                <w:webHidden/>
              </w:rPr>
              <w:fldChar w:fldCharType="separate"/>
            </w:r>
            <w:r w:rsidR="006D2ADC">
              <w:rPr>
                <w:noProof/>
                <w:webHidden/>
              </w:rPr>
              <w:t>12</w:t>
            </w:r>
            <w:r w:rsidR="001A06B4">
              <w:rPr>
                <w:noProof/>
                <w:webHidden/>
              </w:rPr>
              <w:fldChar w:fldCharType="end"/>
            </w:r>
          </w:hyperlink>
        </w:p>
        <w:p w14:paraId="20E6896E" w14:textId="77777777" w:rsidR="003632AC" w:rsidRDefault="00FF03BA" w:rsidP="00F83492">
          <w:pPr>
            <w:pStyle w:val="Innehll1"/>
            <w:rPr>
              <w:rFonts w:asciiTheme="minorHAnsi" w:eastAsiaTheme="minorEastAsia" w:hAnsiTheme="minorHAnsi" w:cstheme="minorBidi"/>
              <w:noProof/>
              <w:sz w:val="22"/>
              <w:szCs w:val="22"/>
            </w:rPr>
          </w:pPr>
          <w:hyperlink w:anchor="_Toc442104041" w:history="1">
            <w:r w:rsidR="003632AC" w:rsidRPr="00246C9E">
              <w:rPr>
                <w:rStyle w:val="Hyperlnk"/>
                <w:rFonts w:eastAsiaTheme="majorEastAsia"/>
                <w:noProof/>
              </w:rPr>
              <w:t>§46 INNEBOENDE</w:t>
            </w:r>
            <w:r w:rsidR="003632AC">
              <w:rPr>
                <w:noProof/>
                <w:webHidden/>
              </w:rPr>
              <w:tab/>
            </w:r>
            <w:r w:rsidR="001A06B4">
              <w:rPr>
                <w:noProof/>
                <w:webHidden/>
              </w:rPr>
              <w:fldChar w:fldCharType="begin"/>
            </w:r>
            <w:r w:rsidR="003632AC">
              <w:rPr>
                <w:noProof/>
                <w:webHidden/>
              </w:rPr>
              <w:instrText xml:space="preserve"> PAGEREF _Toc442104041 \h </w:instrText>
            </w:r>
            <w:r w:rsidR="001A06B4">
              <w:rPr>
                <w:noProof/>
                <w:webHidden/>
              </w:rPr>
            </w:r>
            <w:r w:rsidR="001A06B4">
              <w:rPr>
                <w:noProof/>
                <w:webHidden/>
              </w:rPr>
              <w:fldChar w:fldCharType="separate"/>
            </w:r>
            <w:r w:rsidR="006D2ADC">
              <w:rPr>
                <w:noProof/>
                <w:webHidden/>
              </w:rPr>
              <w:t>12</w:t>
            </w:r>
            <w:r w:rsidR="001A06B4">
              <w:rPr>
                <w:noProof/>
                <w:webHidden/>
              </w:rPr>
              <w:fldChar w:fldCharType="end"/>
            </w:r>
          </w:hyperlink>
        </w:p>
        <w:p w14:paraId="47330F43" w14:textId="77777777" w:rsidR="003632AC" w:rsidRDefault="00FF03BA" w:rsidP="00F83492">
          <w:pPr>
            <w:pStyle w:val="Innehll1"/>
            <w:rPr>
              <w:rFonts w:asciiTheme="minorHAnsi" w:eastAsiaTheme="minorEastAsia" w:hAnsiTheme="minorHAnsi" w:cstheme="minorBidi"/>
              <w:noProof/>
              <w:sz w:val="22"/>
              <w:szCs w:val="22"/>
            </w:rPr>
          </w:pPr>
          <w:hyperlink w:anchor="_Toc442104042" w:history="1">
            <w:r w:rsidR="003632AC" w:rsidRPr="00246C9E">
              <w:rPr>
                <w:rStyle w:val="Hyperlnk"/>
                <w:rFonts w:eastAsiaTheme="majorEastAsia"/>
                <w:noProof/>
              </w:rPr>
              <w:t>§47 FÖRVERKANDEGRUNDER</w:t>
            </w:r>
            <w:r w:rsidR="003632AC">
              <w:rPr>
                <w:noProof/>
                <w:webHidden/>
              </w:rPr>
              <w:tab/>
            </w:r>
            <w:r w:rsidR="001A06B4">
              <w:rPr>
                <w:noProof/>
                <w:webHidden/>
              </w:rPr>
              <w:fldChar w:fldCharType="begin"/>
            </w:r>
            <w:r w:rsidR="003632AC">
              <w:rPr>
                <w:noProof/>
                <w:webHidden/>
              </w:rPr>
              <w:instrText xml:space="preserve"> PAGEREF _Toc442104042 \h </w:instrText>
            </w:r>
            <w:r w:rsidR="001A06B4">
              <w:rPr>
                <w:noProof/>
                <w:webHidden/>
              </w:rPr>
            </w:r>
            <w:r w:rsidR="001A06B4">
              <w:rPr>
                <w:noProof/>
                <w:webHidden/>
              </w:rPr>
              <w:fldChar w:fldCharType="separate"/>
            </w:r>
            <w:r w:rsidR="006D2ADC">
              <w:rPr>
                <w:noProof/>
                <w:webHidden/>
              </w:rPr>
              <w:t>12</w:t>
            </w:r>
            <w:r w:rsidR="001A06B4">
              <w:rPr>
                <w:noProof/>
                <w:webHidden/>
              </w:rPr>
              <w:fldChar w:fldCharType="end"/>
            </w:r>
          </w:hyperlink>
        </w:p>
        <w:p w14:paraId="0CDD5010" w14:textId="77777777" w:rsidR="003632AC" w:rsidRDefault="00FF03BA" w:rsidP="00F83492">
          <w:pPr>
            <w:pStyle w:val="Innehll1"/>
            <w:rPr>
              <w:rFonts w:asciiTheme="minorHAnsi" w:eastAsiaTheme="minorEastAsia" w:hAnsiTheme="minorHAnsi" w:cstheme="minorBidi"/>
              <w:noProof/>
              <w:sz w:val="22"/>
              <w:szCs w:val="22"/>
            </w:rPr>
          </w:pPr>
          <w:hyperlink w:anchor="_Toc442104043" w:history="1">
            <w:r w:rsidR="003632AC" w:rsidRPr="00246C9E">
              <w:rPr>
                <w:rStyle w:val="Hyperlnk"/>
                <w:rFonts w:eastAsiaTheme="majorEastAsia"/>
                <w:noProof/>
              </w:rPr>
              <w:t>§48 HINDER FÖR FÖRVERKANDE</w:t>
            </w:r>
            <w:r w:rsidR="003632AC">
              <w:rPr>
                <w:noProof/>
                <w:webHidden/>
              </w:rPr>
              <w:tab/>
            </w:r>
            <w:r w:rsidR="001A06B4">
              <w:rPr>
                <w:noProof/>
                <w:webHidden/>
              </w:rPr>
              <w:fldChar w:fldCharType="begin"/>
            </w:r>
            <w:r w:rsidR="003632AC">
              <w:rPr>
                <w:noProof/>
                <w:webHidden/>
              </w:rPr>
              <w:instrText xml:space="preserve"> PAGEREF _Toc442104043 \h </w:instrText>
            </w:r>
            <w:r w:rsidR="001A06B4">
              <w:rPr>
                <w:noProof/>
                <w:webHidden/>
              </w:rPr>
            </w:r>
            <w:r w:rsidR="001A06B4">
              <w:rPr>
                <w:noProof/>
                <w:webHidden/>
              </w:rPr>
              <w:fldChar w:fldCharType="separate"/>
            </w:r>
            <w:r w:rsidR="006D2ADC">
              <w:rPr>
                <w:noProof/>
                <w:webHidden/>
              </w:rPr>
              <w:t>13</w:t>
            </w:r>
            <w:r w:rsidR="001A06B4">
              <w:rPr>
                <w:noProof/>
                <w:webHidden/>
              </w:rPr>
              <w:fldChar w:fldCharType="end"/>
            </w:r>
          </w:hyperlink>
        </w:p>
        <w:p w14:paraId="21553DAC" w14:textId="77777777" w:rsidR="003632AC" w:rsidRDefault="00FF03BA" w:rsidP="00F83492">
          <w:pPr>
            <w:pStyle w:val="Innehll1"/>
            <w:rPr>
              <w:rFonts w:asciiTheme="minorHAnsi" w:eastAsiaTheme="minorEastAsia" w:hAnsiTheme="minorHAnsi" w:cstheme="minorBidi"/>
              <w:noProof/>
              <w:sz w:val="22"/>
              <w:szCs w:val="22"/>
            </w:rPr>
          </w:pPr>
          <w:hyperlink w:anchor="_Toc442104044" w:history="1">
            <w:r w:rsidR="003632AC" w:rsidRPr="00246C9E">
              <w:rPr>
                <w:rStyle w:val="Hyperlnk"/>
                <w:rFonts w:eastAsiaTheme="majorEastAsia"/>
                <w:noProof/>
              </w:rPr>
              <w:t>§49 ERSÄTTNING VID UPPSÄGNING</w:t>
            </w:r>
            <w:r w:rsidR="003632AC">
              <w:rPr>
                <w:noProof/>
                <w:webHidden/>
              </w:rPr>
              <w:tab/>
            </w:r>
            <w:r w:rsidR="001A06B4">
              <w:rPr>
                <w:noProof/>
                <w:webHidden/>
              </w:rPr>
              <w:fldChar w:fldCharType="begin"/>
            </w:r>
            <w:r w:rsidR="003632AC">
              <w:rPr>
                <w:noProof/>
                <w:webHidden/>
              </w:rPr>
              <w:instrText xml:space="preserve"> PAGEREF _Toc442104044 \h </w:instrText>
            </w:r>
            <w:r w:rsidR="001A06B4">
              <w:rPr>
                <w:noProof/>
                <w:webHidden/>
              </w:rPr>
            </w:r>
            <w:r w:rsidR="001A06B4">
              <w:rPr>
                <w:noProof/>
                <w:webHidden/>
              </w:rPr>
              <w:fldChar w:fldCharType="separate"/>
            </w:r>
            <w:r w:rsidR="006D2ADC">
              <w:rPr>
                <w:noProof/>
                <w:webHidden/>
              </w:rPr>
              <w:t>13</w:t>
            </w:r>
            <w:r w:rsidR="001A06B4">
              <w:rPr>
                <w:noProof/>
                <w:webHidden/>
              </w:rPr>
              <w:fldChar w:fldCharType="end"/>
            </w:r>
          </w:hyperlink>
        </w:p>
        <w:p w14:paraId="5E2BAA60" w14:textId="77777777" w:rsidR="003632AC" w:rsidRDefault="00FF03BA" w:rsidP="00F83492">
          <w:pPr>
            <w:pStyle w:val="Innehll1"/>
            <w:rPr>
              <w:rFonts w:asciiTheme="minorHAnsi" w:eastAsiaTheme="minorEastAsia" w:hAnsiTheme="minorHAnsi" w:cstheme="minorBidi"/>
              <w:noProof/>
              <w:sz w:val="22"/>
              <w:szCs w:val="22"/>
            </w:rPr>
          </w:pPr>
          <w:hyperlink w:anchor="_Toc442104045" w:history="1">
            <w:r w:rsidR="003632AC" w:rsidRPr="00246C9E">
              <w:rPr>
                <w:rStyle w:val="Hyperlnk"/>
                <w:rFonts w:eastAsiaTheme="majorEastAsia"/>
                <w:noProof/>
              </w:rPr>
              <w:t>§50 TVÅNGSFÖRSÄLJNING</w:t>
            </w:r>
            <w:r w:rsidR="003632AC">
              <w:rPr>
                <w:noProof/>
                <w:webHidden/>
              </w:rPr>
              <w:tab/>
            </w:r>
            <w:r w:rsidR="001A06B4">
              <w:rPr>
                <w:noProof/>
                <w:webHidden/>
              </w:rPr>
              <w:fldChar w:fldCharType="begin"/>
            </w:r>
            <w:r w:rsidR="003632AC">
              <w:rPr>
                <w:noProof/>
                <w:webHidden/>
              </w:rPr>
              <w:instrText xml:space="preserve"> PAGEREF _Toc442104045 \h </w:instrText>
            </w:r>
            <w:r w:rsidR="001A06B4">
              <w:rPr>
                <w:noProof/>
                <w:webHidden/>
              </w:rPr>
            </w:r>
            <w:r w:rsidR="001A06B4">
              <w:rPr>
                <w:noProof/>
                <w:webHidden/>
              </w:rPr>
              <w:fldChar w:fldCharType="separate"/>
            </w:r>
            <w:r w:rsidR="006D2ADC">
              <w:rPr>
                <w:noProof/>
                <w:webHidden/>
              </w:rPr>
              <w:t>13</w:t>
            </w:r>
            <w:r w:rsidR="001A06B4">
              <w:rPr>
                <w:noProof/>
                <w:webHidden/>
              </w:rPr>
              <w:fldChar w:fldCharType="end"/>
            </w:r>
          </w:hyperlink>
        </w:p>
        <w:p w14:paraId="4C341C3C" w14:textId="77777777" w:rsidR="003632AC" w:rsidRDefault="00FF03BA" w:rsidP="00F83492">
          <w:pPr>
            <w:pStyle w:val="Innehll1"/>
            <w:rPr>
              <w:rFonts w:asciiTheme="minorHAnsi" w:eastAsiaTheme="minorEastAsia" w:hAnsiTheme="minorHAnsi" w:cstheme="minorBidi"/>
              <w:noProof/>
              <w:sz w:val="22"/>
              <w:szCs w:val="22"/>
            </w:rPr>
          </w:pPr>
          <w:hyperlink w:anchor="_Toc442104046" w:history="1">
            <w:r w:rsidR="003632AC" w:rsidRPr="00246C9E">
              <w:rPr>
                <w:rStyle w:val="Hyperlnk"/>
                <w:rFonts w:eastAsiaTheme="majorEastAsia"/>
                <w:noProof/>
              </w:rPr>
              <w:t>§51 MEDDELANDEN</w:t>
            </w:r>
            <w:r w:rsidR="003632AC">
              <w:rPr>
                <w:noProof/>
                <w:webHidden/>
              </w:rPr>
              <w:tab/>
            </w:r>
            <w:r w:rsidR="001A06B4">
              <w:rPr>
                <w:noProof/>
                <w:webHidden/>
              </w:rPr>
              <w:fldChar w:fldCharType="begin"/>
            </w:r>
            <w:r w:rsidR="003632AC">
              <w:rPr>
                <w:noProof/>
                <w:webHidden/>
              </w:rPr>
              <w:instrText xml:space="preserve"> PAGEREF _Toc442104046 \h </w:instrText>
            </w:r>
            <w:r w:rsidR="001A06B4">
              <w:rPr>
                <w:noProof/>
                <w:webHidden/>
              </w:rPr>
            </w:r>
            <w:r w:rsidR="001A06B4">
              <w:rPr>
                <w:noProof/>
                <w:webHidden/>
              </w:rPr>
              <w:fldChar w:fldCharType="separate"/>
            </w:r>
            <w:r w:rsidR="006D2ADC">
              <w:rPr>
                <w:noProof/>
                <w:webHidden/>
              </w:rPr>
              <w:t>13</w:t>
            </w:r>
            <w:r w:rsidR="001A06B4">
              <w:rPr>
                <w:noProof/>
                <w:webHidden/>
              </w:rPr>
              <w:fldChar w:fldCharType="end"/>
            </w:r>
          </w:hyperlink>
        </w:p>
        <w:p w14:paraId="062C1134" w14:textId="77777777" w:rsidR="003632AC" w:rsidRDefault="00FF03BA" w:rsidP="00F83492">
          <w:pPr>
            <w:pStyle w:val="Innehll1"/>
            <w:rPr>
              <w:rFonts w:asciiTheme="minorHAnsi" w:eastAsiaTheme="minorEastAsia" w:hAnsiTheme="minorHAnsi" w:cstheme="minorBidi"/>
              <w:noProof/>
              <w:sz w:val="22"/>
              <w:szCs w:val="22"/>
            </w:rPr>
          </w:pPr>
          <w:hyperlink w:anchor="_Toc442104047" w:history="1">
            <w:r w:rsidR="003632AC" w:rsidRPr="00246C9E">
              <w:rPr>
                <w:rStyle w:val="Hyperlnk"/>
                <w:rFonts w:eastAsiaTheme="majorEastAsia"/>
                <w:noProof/>
              </w:rPr>
              <w:t>§52 FRAMTIDA UNDERHÅLL</w:t>
            </w:r>
            <w:r w:rsidR="003632AC">
              <w:rPr>
                <w:noProof/>
                <w:webHidden/>
              </w:rPr>
              <w:tab/>
            </w:r>
            <w:r w:rsidR="001A06B4">
              <w:rPr>
                <w:noProof/>
                <w:webHidden/>
              </w:rPr>
              <w:fldChar w:fldCharType="begin"/>
            </w:r>
            <w:r w:rsidR="003632AC">
              <w:rPr>
                <w:noProof/>
                <w:webHidden/>
              </w:rPr>
              <w:instrText xml:space="preserve"> PAGEREF _Toc442104047 \h </w:instrText>
            </w:r>
            <w:r w:rsidR="001A06B4">
              <w:rPr>
                <w:noProof/>
                <w:webHidden/>
              </w:rPr>
            </w:r>
            <w:r w:rsidR="001A06B4">
              <w:rPr>
                <w:noProof/>
                <w:webHidden/>
              </w:rPr>
              <w:fldChar w:fldCharType="separate"/>
            </w:r>
            <w:r w:rsidR="006D2ADC">
              <w:rPr>
                <w:noProof/>
                <w:webHidden/>
              </w:rPr>
              <w:t>13</w:t>
            </w:r>
            <w:r w:rsidR="001A06B4">
              <w:rPr>
                <w:noProof/>
                <w:webHidden/>
              </w:rPr>
              <w:fldChar w:fldCharType="end"/>
            </w:r>
          </w:hyperlink>
        </w:p>
        <w:p w14:paraId="639C9E7A" w14:textId="77777777" w:rsidR="003632AC" w:rsidRDefault="00FF03BA" w:rsidP="00F83492">
          <w:pPr>
            <w:pStyle w:val="Innehll1"/>
            <w:rPr>
              <w:rFonts w:asciiTheme="minorHAnsi" w:eastAsiaTheme="minorEastAsia" w:hAnsiTheme="minorHAnsi" w:cstheme="minorBidi"/>
              <w:noProof/>
              <w:sz w:val="22"/>
              <w:szCs w:val="22"/>
            </w:rPr>
          </w:pPr>
          <w:hyperlink w:anchor="_Toc442104048" w:history="1">
            <w:r w:rsidR="003632AC" w:rsidRPr="00246C9E">
              <w:rPr>
                <w:rStyle w:val="Hyperlnk"/>
                <w:rFonts w:eastAsiaTheme="majorEastAsia"/>
                <w:noProof/>
              </w:rPr>
              <w:t>§53 UPPLÖSNING, LIKVIDATION MM</w:t>
            </w:r>
            <w:r w:rsidR="003632AC">
              <w:rPr>
                <w:noProof/>
                <w:webHidden/>
              </w:rPr>
              <w:tab/>
            </w:r>
            <w:r w:rsidR="001A06B4">
              <w:rPr>
                <w:noProof/>
                <w:webHidden/>
              </w:rPr>
              <w:fldChar w:fldCharType="begin"/>
            </w:r>
            <w:r w:rsidR="003632AC">
              <w:rPr>
                <w:noProof/>
                <w:webHidden/>
              </w:rPr>
              <w:instrText xml:space="preserve"> PAGEREF _Toc442104048 \h </w:instrText>
            </w:r>
            <w:r w:rsidR="001A06B4">
              <w:rPr>
                <w:noProof/>
                <w:webHidden/>
              </w:rPr>
            </w:r>
            <w:r w:rsidR="001A06B4">
              <w:rPr>
                <w:noProof/>
                <w:webHidden/>
              </w:rPr>
              <w:fldChar w:fldCharType="separate"/>
            </w:r>
            <w:r w:rsidR="006D2ADC">
              <w:rPr>
                <w:noProof/>
                <w:webHidden/>
              </w:rPr>
              <w:t>14</w:t>
            </w:r>
            <w:r w:rsidR="001A06B4">
              <w:rPr>
                <w:noProof/>
                <w:webHidden/>
              </w:rPr>
              <w:fldChar w:fldCharType="end"/>
            </w:r>
          </w:hyperlink>
        </w:p>
        <w:p w14:paraId="0A789D11" w14:textId="77777777" w:rsidR="003632AC" w:rsidRDefault="00FF03BA" w:rsidP="00F83492">
          <w:pPr>
            <w:pStyle w:val="Innehll1"/>
            <w:rPr>
              <w:rFonts w:asciiTheme="minorHAnsi" w:eastAsiaTheme="minorEastAsia" w:hAnsiTheme="minorHAnsi" w:cstheme="minorBidi"/>
              <w:noProof/>
              <w:sz w:val="22"/>
              <w:szCs w:val="22"/>
            </w:rPr>
          </w:pPr>
          <w:hyperlink w:anchor="_Toc442104049" w:history="1">
            <w:r w:rsidR="003632AC" w:rsidRPr="00246C9E">
              <w:rPr>
                <w:rStyle w:val="Hyperlnk"/>
                <w:rFonts w:eastAsiaTheme="majorEastAsia"/>
                <w:noProof/>
              </w:rPr>
              <w:t>§54 TOLKNING</w:t>
            </w:r>
            <w:r w:rsidR="003632AC">
              <w:rPr>
                <w:noProof/>
                <w:webHidden/>
              </w:rPr>
              <w:tab/>
            </w:r>
            <w:r w:rsidR="001A06B4">
              <w:rPr>
                <w:noProof/>
                <w:webHidden/>
              </w:rPr>
              <w:fldChar w:fldCharType="begin"/>
            </w:r>
            <w:r w:rsidR="003632AC">
              <w:rPr>
                <w:noProof/>
                <w:webHidden/>
              </w:rPr>
              <w:instrText xml:space="preserve"> PAGEREF _Toc442104049 \h </w:instrText>
            </w:r>
            <w:r w:rsidR="001A06B4">
              <w:rPr>
                <w:noProof/>
                <w:webHidden/>
              </w:rPr>
            </w:r>
            <w:r w:rsidR="001A06B4">
              <w:rPr>
                <w:noProof/>
                <w:webHidden/>
              </w:rPr>
              <w:fldChar w:fldCharType="separate"/>
            </w:r>
            <w:r w:rsidR="006D2ADC">
              <w:rPr>
                <w:noProof/>
                <w:webHidden/>
              </w:rPr>
              <w:t>14</w:t>
            </w:r>
            <w:r w:rsidR="001A06B4">
              <w:rPr>
                <w:noProof/>
                <w:webHidden/>
              </w:rPr>
              <w:fldChar w:fldCharType="end"/>
            </w:r>
          </w:hyperlink>
        </w:p>
        <w:p w14:paraId="502E5A7C" w14:textId="77777777" w:rsidR="003632AC" w:rsidRDefault="00FF03BA" w:rsidP="00F83492">
          <w:pPr>
            <w:pStyle w:val="Innehll1"/>
            <w:rPr>
              <w:rFonts w:asciiTheme="minorHAnsi" w:eastAsiaTheme="minorEastAsia" w:hAnsiTheme="minorHAnsi" w:cstheme="minorBidi"/>
              <w:noProof/>
              <w:sz w:val="22"/>
              <w:szCs w:val="22"/>
            </w:rPr>
          </w:pPr>
          <w:hyperlink w:anchor="_Toc442104050" w:history="1">
            <w:r w:rsidR="003632AC" w:rsidRPr="00246C9E">
              <w:rPr>
                <w:rStyle w:val="Hyperlnk"/>
                <w:rFonts w:eastAsiaTheme="majorEastAsia"/>
                <w:noProof/>
              </w:rPr>
              <w:t>§55 STADGEÄNDRING</w:t>
            </w:r>
            <w:r w:rsidR="003632AC">
              <w:rPr>
                <w:noProof/>
                <w:webHidden/>
              </w:rPr>
              <w:tab/>
            </w:r>
            <w:r w:rsidR="001A06B4">
              <w:rPr>
                <w:noProof/>
                <w:webHidden/>
              </w:rPr>
              <w:fldChar w:fldCharType="begin"/>
            </w:r>
            <w:r w:rsidR="003632AC">
              <w:rPr>
                <w:noProof/>
                <w:webHidden/>
              </w:rPr>
              <w:instrText xml:space="preserve"> PAGEREF _Toc442104050 \h </w:instrText>
            </w:r>
            <w:r w:rsidR="001A06B4">
              <w:rPr>
                <w:noProof/>
                <w:webHidden/>
              </w:rPr>
            </w:r>
            <w:r w:rsidR="001A06B4">
              <w:rPr>
                <w:noProof/>
                <w:webHidden/>
              </w:rPr>
              <w:fldChar w:fldCharType="separate"/>
            </w:r>
            <w:r w:rsidR="006D2ADC">
              <w:rPr>
                <w:noProof/>
                <w:webHidden/>
              </w:rPr>
              <w:t>14</w:t>
            </w:r>
            <w:r w:rsidR="001A06B4">
              <w:rPr>
                <w:noProof/>
                <w:webHidden/>
              </w:rPr>
              <w:fldChar w:fldCharType="end"/>
            </w:r>
          </w:hyperlink>
        </w:p>
        <w:p w14:paraId="1D522190" w14:textId="77777777" w:rsidR="003632AC" w:rsidRDefault="001A06B4" w:rsidP="00F83492">
          <w:pPr>
            <w:ind w:left="1418"/>
          </w:pPr>
          <w:r>
            <w:rPr>
              <w:b/>
              <w:bCs/>
            </w:rPr>
            <w:fldChar w:fldCharType="end"/>
          </w:r>
        </w:p>
      </w:sdtContent>
    </w:sdt>
    <w:p w14:paraId="72DE54F8" w14:textId="77777777" w:rsidR="003632AC" w:rsidRDefault="003632AC">
      <w:pPr>
        <w:rPr>
          <w:rFonts w:ascii="Frank Medium" w:hAnsi="Frank Medium"/>
          <w:b/>
          <w:sz w:val="22"/>
          <w:szCs w:val="22"/>
        </w:rPr>
      </w:pPr>
      <w:r>
        <w:br w:type="page"/>
      </w:r>
    </w:p>
    <w:p w14:paraId="566EAF1F" w14:textId="77777777" w:rsidR="00D77A00" w:rsidRPr="000B033D" w:rsidRDefault="000B033D" w:rsidP="000B033D">
      <w:pPr>
        <w:pStyle w:val="Rubrik10"/>
      </w:pPr>
      <w:bookmarkStart w:id="3" w:name="_Toc442103996"/>
      <w:r w:rsidRPr="000B033D">
        <w:lastRenderedPageBreak/>
        <w:t xml:space="preserve">§1 </w:t>
      </w:r>
      <w:r w:rsidR="00F865CA" w:rsidRPr="000B033D">
        <w:t>FIRMA, ÄNDAMÅL OCH SÄTE</w:t>
      </w:r>
      <w:bookmarkEnd w:id="3"/>
    </w:p>
    <w:p w14:paraId="6F410A02" w14:textId="77777777" w:rsidR="00F865CA" w:rsidRDefault="00F865CA" w:rsidP="006D0884">
      <w:pPr>
        <w:ind w:left="1701"/>
      </w:pPr>
      <w:r>
        <w:tab/>
      </w:r>
      <w:r>
        <w:tab/>
      </w:r>
    </w:p>
    <w:p w14:paraId="2D29CF16" w14:textId="77777777" w:rsidR="00F865CA" w:rsidRDefault="00F865CA" w:rsidP="006D0884">
      <w:pPr>
        <w:ind w:left="1701"/>
      </w:pPr>
      <w:r>
        <w:t>Föreningens firma är Bostadsrättsföreningen</w:t>
      </w:r>
      <w:r w:rsidR="00DA0891">
        <w:t xml:space="preserve"> Ingared</w:t>
      </w:r>
      <w:r w:rsidR="003C1414">
        <w:t>s H</w:t>
      </w:r>
      <w:r w:rsidR="00DA0891">
        <w:t>errgård 1.</w:t>
      </w:r>
    </w:p>
    <w:p w14:paraId="37FA493F" w14:textId="77777777" w:rsidR="00923B01" w:rsidRDefault="00923B01" w:rsidP="006D0884">
      <w:pPr>
        <w:ind w:left="1701"/>
      </w:pPr>
      <w:r>
        <w:tab/>
      </w:r>
      <w:r>
        <w:tab/>
      </w:r>
    </w:p>
    <w:p w14:paraId="17D8CFF4" w14:textId="77777777" w:rsidR="005C04EF" w:rsidRDefault="00923B01" w:rsidP="006D0884">
      <w:pPr>
        <w:ind w:left="1701"/>
      </w:pPr>
      <w:r>
        <w:t>Föreningens ändamål är att främja medlemmarnas ekonomiska intressen genom att</w:t>
      </w:r>
      <w:r w:rsidR="006D0884">
        <w:t xml:space="preserve"> i</w:t>
      </w:r>
      <w:r>
        <w:t xml:space="preserve"> föreningens</w:t>
      </w:r>
      <w:r w:rsidR="006D0884">
        <w:t xml:space="preserve"> hus upplåta bostäder för permanent boende åt medlemmarna för nyttjande utan tidsbegränsning</w:t>
      </w:r>
      <w:r w:rsidR="007C68BE">
        <w:t>.</w:t>
      </w:r>
    </w:p>
    <w:p w14:paraId="73AE83DA" w14:textId="77777777" w:rsidR="005C04EF" w:rsidRDefault="005C04EF" w:rsidP="006D0884">
      <w:pPr>
        <w:ind w:left="1701"/>
      </w:pPr>
      <w:r>
        <w:t>Föreningen skall i sin verksamhet även i övrigt främja bostadsrätten som upplåtelseform.</w:t>
      </w:r>
    </w:p>
    <w:p w14:paraId="09053597" w14:textId="77777777" w:rsidR="00F96D9F" w:rsidRDefault="007C68BE" w:rsidP="00F96D9F">
      <w:pPr>
        <w:ind w:left="1701"/>
      </w:pPr>
      <w:r>
        <w:t xml:space="preserve">Medlems rätt i föreningen på grund av sådan upplåtelse kallas </w:t>
      </w:r>
      <w:r w:rsidR="00EA7184">
        <w:t>bostadsrätt</w:t>
      </w:r>
      <w:r>
        <w:t>. Medlem som inneha</w:t>
      </w:r>
      <w:r w:rsidR="00003A6E">
        <w:t>r bostadsrätt kallas bostadsrätts</w:t>
      </w:r>
      <w:r>
        <w:t>havare.</w:t>
      </w:r>
    </w:p>
    <w:p w14:paraId="27E58AD8" w14:textId="77777777" w:rsidR="00237F18" w:rsidRDefault="00237F18" w:rsidP="006D0884">
      <w:pPr>
        <w:ind w:left="1701"/>
      </w:pPr>
    </w:p>
    <w:p w14:paraId="2C0C41A8" w14:textId="77777777" w:rsidR="00237F18" w:rsidRDefault="00237F18" w:rsidP="006D0884">
      <w:pPr>
        <w:ind w:left="1701"/>
        <w:rPr>
          <w:color w:val="FF0000"/>
        </w:rPr>
      </w:pPr>
      <w:r>
        <w:t xml:space="preserve">Styrelsen har sitt säte </w:t>
      </w:r>
      <w:r w:rsidRPr="00DA0891">
        <w:t>i Göteborg</w:t>
      </w:r>
      <w:r w:rsidRPr="00C1295F">
        <w:t xml:space="preserve">. </w:t>
      </w:r>
    </w:p>
    <w:p w14:paraId="6D3FA4EB" w14:textId="77777777" w:rsidR="00237F18" w:rsidRPr="007226FC" w:rsidRDefault="00237F18" w:rsidP="004F477B">
      <w:pPr>
        <w:pStyle w:val="Rubrik10"/>
        <w:spacing w:before="360"/>
      </w:pPr>
      <w:bookmarkStart w:id="4" w:name="_Toc442103997"/>
      <w:r w:rsidRPr="007226FC">
        <w:t>§</w:t>
      </w:r>
      <w:r w:rsidR="00F96D9F" w:rsidRPr="007226FC">
        <w:t>2</w:t>
      </w:r>
      <w:r w:rsidR="000B033D">
        <w:t xml:space="preserve"> </w:t>
      </w:r>
      <w:r w:rsidR="000530F4" w:rsidRPr="007226FC">
        <w:t>MEDLEMSKAP OCH ÖVERLÅTELSE</w:t>
      </w:r>
      <w:bookmarkEnd w:id="4"/>
    </w:p>
    <w:p w14:paraId="3DA6B1E0" w14:textId="77777777" w:rsidR="00CA59BD" w:rsidRDefault="00CA59BD" w:rsidP="00237F18">
      <w:pPr>
        <w:ind w:left="1701"/>
      </w:pPr>
    </w:p>
    <w:p w14:paraId="3F02A46F" w14:textId="77777777" w:rsidR="00CA59BD" w:rsidRDefault="000530F4" w:rsidP="00237F18">
      <w:pPr>
        <w:ind w:left="1701"/>
      </w:pPr>
      <w:r>
        <w:t xml:space="preserve">En ny innehavare får utöva bostadsrätten och flytta in i lägenheten endast om hen antagits till medlem i föreningen. Förvärvaren ska ansöka om medlemskap i </w:t>
      </w:r>
      <w:r w:rsidR="00D655AF">
        <w:t>föreningen</w:t>
      </w:r>
      <w:r>
        <w:t xml:space="preserve"> på </w:t>
      </w:r>
      <w:r w:rsidR="00D655AF">
        <w:t>sätt styrelsen bestämmer. Till medlemsansökan ska fogas styrkt kopia på överlåtelsehandling som ska vara underskriven av köpare och säljare och innehålla uppgift om den lägenhet som överlåtelsen avser samt pris. Motsvarande gäller byte och gåva. Om överlåtelsehandlingen inte uppfyller formkraven är överlåtelsen ogiltig.</w:t>
      </w:r>
    </w:p>
    <w:p w14:paraId="636B09CB" w14:textId="77777777" w:rsidR="00D655AF" w:rsidRDefault="00D655AF" w:rsidP="00237F18">
      <w:pPr>
        <w:ind w:left="1701"/>
      </w:pPr>
    </w:p>
    <w:p w14:paraId="1C6397ED" w14:textId="77777777" w:rsidR="00D655AF" w:rsidRDefault="00D655AF" w:rsidP="00237F18">
      <w:pPr>
        <w:ind w:left="1701"/>
      </w:pPr>
      <w:r>
        <w:t>Styrelsen är skyldig att sena</w:t>
      </w:r>
      <w:r w:rsidR="000B033D">
        <w:t>s</w:t>
      </w:r>
      <w:r>
        <w:t>t tre veckor från det att ansökan om medlemskap kom in i föreningen, pröva frågan om medlemskap. Föreningen kan komma att begära en kreditupplysning avseende sökanden. En medlem som upphör att vara bostadsrättshavare ska anses ha utträtt ut föreningen, om inte styrelsen medger att hen får stå kvar som medlem.</w:t>
      </w:r>
    </w:p>
    <w:p w14:paraId="33C81725" w14:textId="77777777" w:rsidR="00F96D9F" w:rsidRPr="000B033D" w:rsidRDefault="000B033D" w:rsidP="004F477B">
      <w:pPr>
        <w:pStyle w:val="Rubrik10"/>
        <w:spacing w:before="360"/>
      </w:pPr>
      <w:bookmarkStart w:id="5" w:name="_Toc442103998"/>
      <w:r>
        <w:t xml:space="preserve">§3 </w:t>
      </w:r>
      <w:r w:rsidR="003C72D5" w:rsidRPr="007226FC">
        <w:t>MEDLEMSKAPSPRÖVNING</w:t>
      </w:r>
      <w:bookmarkEnd w:id="5"/>
    </w:p>
    <w:p w14:paraId="1E2CBB30" w14:textId="77777777" w:rsidR="003C72D5" w:rsidRDefault="003C72D5" w:rsidP="00F96D9F">
      <w:pPr>
        <w:ind w:left="1701"/>
      </w:pPr>
    </w:p>
    <w:p w14:paraId="3515E4A0" w14:textId="77777777" w:rsidR="003C72D5" w:rsidRDefault="003C72D5" w:rsidP="00F96D9F">
      <w:pPr>
        <w:ind w:left="1701"/>
      </w:pPr>
      <w:r>
        <w:t>Medlemskap kan beviljas fysisk person som övertar bostadsrätt i föreningens hus. Den som</w:t>
      </w:r>
      <w:r w:rsidR="003A1E6F">
        <w:t xml:space="preserve"> en bostadsrätt har övergått till får inte vägras medlemskap i föreningen om föreningen skäligen bör godta förvärvaren som bostadsrättshavare.</w:t>
      </w:r>
    </w:p>
    <w:p w14:paraId="23F08CD8" w14:textId="77777777" w:rsidR="003700E9" w:rsidRDefault="003700E9" w:rsidP="00F96D9F">
      <w:pPr>
        <w:ind w:left="1701"/>
      </w:pPr>
    </w:p>
    <w:p w14:paraId="5E57EF37" w14:textId="77777777" w:rsidR="003700E9" w:rsidRDefault="003700E9" w:rsidP="00F96D9F">
      <w:pPr>
        <w:ind w:left="1701"/>
      </w:pPr>
      <w:r>
        <w:t>Medlemskap får inte vägras på grund av ras, hudfärg, nationalitet eller etniskt ursprung, religion, övertygelse eller sexuell läggning.</w:t>
      </w:r>
    </w:p>
    <w:p w14:paraId="6E810C63" w14:textId="77777777" w:rsidR="005B33DB" w:rsidRDefault="005B33DB" w:rsidP="00F96D9F">
      <w:pPr>
        <w:ind w:left="1701"/>
      </w:pPr>
    </w:p>
    <w:p w14:paraId="67C51205" w14:textId="77777777" w:rsidR="003700E9" w:rsidRDefault="003700E9" w:rsidP="00E155FF"/>
    <w:p w14:paraId="0E5144ED" w14:textId="77777777" w:rsidR="003C72D5" w:rsidRDefault="003700E9" w:rsidP="00F96D9F">
      <w:pPr>
        <w:ind w:left="1701"/>
      </w:pPr>
      <w:r>
        <w:t>En överlåtelse är ogiltig, om den som en bostadsrätt övergått till vägras medl</w:t>
      </w:r>
      <w:r w:rsidR="00940E9A">
        <w:t>em</w:t>
      </w:r>
      <w:r>
        <w:t>skap i föreningen. Särskilda regler gäller vid exekutiv försäljning eller vid tvångsförsäljning.</w:t>
      </w:r>
    </w:p>
    <w:p w14:paraId="5ECDFC48" w14:textId="77777777" w:rsidR="00F96D9F" w:rsidRDefault="00F96D9F" w:rsidP="00237F18">
      <w:pPr>
        <w:ind w:left="1701"/>
      </w:pPr>
    </w:p>
    <w:p w14:paraId="1F543B3D" w14:textId="77777777" w:rsidR="00237F18" w:rsidRDefault="00940E9A" w:rsidP="006D0884">
      <w:pPr>
        <w:ind w:left="1701"/>
      </w:pPr>
      <w:r>
        <w:t>Överlåtelse av bostadsrättslägenhet får dock ske till exploatören vad avser de bostadsrätter denne utfäst sig att förvärva.</w:t>
      </w:r>
    </w:p>
    <w:p w14:paraId="7D7147E8" w14:textId="77777777" w:rsidR="009B43CC" w:rsidRDefault="009B43CC" w:rsidP="004F477B">
      <w:pPr>
        <w:pStyle w:val="Rubrik10"/>
        <w:spacing w:before="360"/>
      </w:pPr>
      <w:bookmarkStart w:id="6" w:name="_Toc442103999"/>
      <w:r w:rsidRPr="007226FC">
        <w:t>§</w:t>
      </w:r>
      <w:r>
        <w:t>4</w:t>
      </w:r>
      <w:r w:rsidR="000B033D">
        <w:t xml:space="preserve"> </w:t>
      </w:r>
      <w:r>
        <w:t>BOSÄTTNINGSKRAV</w:t>
      </w:r>
      <w:bookmarkEnd w:id="6"/>
    </w:p>
    <w:p w14:paraId="7DE08AAF" w14:textId="77777777" w:rsidR="009B43CC" w:rsidRPr="00C1295F" w:rsidRDefault="009B43CC" w:rsidP="009B43CC">
      <w:pPr>
        <w:ind w:left="1701"/>
        <w:rPr>
          <w:b/>
          <w:szCs w:val="20"/>
        </w:rPr>
      </w:pPr>
    </w:p>
    <w:p w14:paraId="2A356212" w14:textId="77777777" w:rsidR="009B43CC" w:rsidRPr="00437DAD" w:rsidRDefault="00191341" w:rsidP="009B43CC">
      <w:pPr>
        <w:ind w:left="1701"/>
        <w:rPr>
          <w:color w:val="FF0000"/>
          <w:szCs w:val="20"/>
        </w:rPr>
      </w:pPr>
      <w:r w:rsidRPr="00191341">
        <w:rPr>
          <w:szCs w:val="20"/>
        </w:rPr>
        <w:t>Om det kan antas att förvärv</w:t>
      </w:r>
      <w:r w:rsidR="00463B67">
        <w:rPr>
          <w:szCs w:val="20"/>
        </w:rPr>
        <w:t>aren för egen del inte</w:t>
      </w:r>
      <w:r w:rsidRPr="00191341">
        <w:rPr>
          <w:szCs w:val="20"/>
        </w:rPr>
        <w:t xml:space="preserve"> ska bosätta sig i bostadsrättslägenheten har föreningen rätt att vägra medlemskap.</w:t>
      </w:r>
      <w:r w:rsidR="00437DAD">
        <w:rPr>
          <w:szCs w:val="20"/>
        </w:rPr>
        <w:t xml:space="preserve"> </w:t>
      </w:r>
    </w:p>
    <w:p w14:paraId="5D00282D" w14:textId="77777777" w:rsidR="004F477B" w:rsidRDefault="004F477B" w:rsidP="004F477B">
      <w:pPr>
        <w:pStyle w:val="Rubrik10"/>
        <w:spacing w:before="360"/>
      </w:pPr>
      <w:bookmarkStart w:id="7" w:name="_Toc442104000"/>
    </w:p>
    <w:p w14:paraId="6A1225CE" w14:textId="77777777" w:rsidR="004F477B" w:rsidRDefault="004F477B" w:rsidP="004F477B">
      <w:pPr>
        <w:pStyle w:val="Rubrik10"/>
        <w:spacing w:before="360"/>
      </w:pPr>
    </w:p>
    <w:p w14:paraId="55413969" w14:textId="77777777" w:rsidR="00E155FF" w:rsidRDefault="00E155FF" w:rsidP="004F477B">
      <w:pPr>
        <w:pStyle w:val="Rubrik10"/>
        <w:spacing w:before="360"/>
      </w:pPr>
      <w:r w:rsidRPr="007226FC">
        <w:lastRenderedPageBreak/>
        <w:t>§</w:t>
      </w:r>
      <w:r>
        <w:t>5</w:t>
      </w:r>
      <w:r w:rsidR="000B033D">
        <w:t xml:space="preserve"> </w:t>
      </w:r>
      <w:r>
        <w:t>ANDELSÄGANDE</w:t>
      </w:r>
      <w:bookmarkEnd w:id="7"/>
    </w:p>
    <w:p w14:paraId="4244485C" w14:textId="77777777" w:rsidR="005372D9" w:rsidRPr="00C1295F" w:rsidRDefault="005372D9" w:rsidP="00E155FF">
      <w:pPr>
        <w:ind w:left="1701"/>
        <w:rPr>
          <w:b/>
          <w:szCs w:val="20"/>
        </w:rPr>
      </w:pPr>
    </w:p>
    <w:p w14:paraId="5098DBBF" w14:textId="77777777" w:rsidR="005372D9" w:rsidRPr="005372D9" w:rsidRDefault="005372D9" w:rsidP="00E155FF">
      <w:pPr>
        <w:ind w:left="1701"/>
        <w:rPr>
          <w:szCs w:val="20"/>
        </w:rPr>
      </w:pPr>
      <w:r>
        <w:rPr>
          <w:szCs w:val="20"/>
        </w:rPr>
        <w:t>Den som har förvärvat en andel i bostadsrätt får vägras medlemskap i föreningen om inte bostadsrätten efter förvärvet</w:t>
      </w:r>
      <w:r w:rsidR="004D7D71">
        <w:rPr>
          <w:szCs w:val="20"/>
        </w:rPr>
        <w:t xml:space="preserve"> innehas av makar, registrerad partner eller sådana sambor på vilka sambolagen tillämpas.</w:t>
      </w:r>
    </w:p>
    <w:p w14:paraId="1332FE90" w14:textId="77777777" w:rsidR="004D7D71" w:rsidRDefault="004D7D71" w:rsidP="004F477B">
      <w:pPr>
        <w:pStyle w:val="Rubrik10"/>
        <w:spacing w:before="360"/>
      </w:pPr>
      <w:bookmarkStart w:id="8" w:name="_Toc442104001"/>
      <w:r w:rsidRPr="007226FC">
        <w:t>§</w:t>
      </w:r>
      <w:r w:rsidR="00F10F8A">
        <w:t>6</w:t>
      </w:r>
      <w:r w:rsidR="000B033D">
        <w:t xml:space="preserve"> </w:t>
      </w:r>
      <w:r w:rsidR="00F10F8A">
        <w:t>INSATS, ÅRSAVGIFT OCH UPPLÅTELS</w:t>
      </w:r>
      <w:bookmarkEnd w:id="8"/>
      <w:r w:rsidR="00054545">
        <w:t>AVGIFT</w:t>
      </w:r>
    </w:p>
    <w:p w14:paraId="265C9B6D" w14:textId="77777777" w:rsidR="004D7D71" w:rsidRPr="00C1295F" w:rsidRDefault="004D7D71" w:rsidP="004D7D71">
      <w:pPr>
        <w:ind w:left="1701"/>
        <w:rPr>
          <w:b/>
          <w:szCs w:val="20"/>
        </w:rPr>
      </w:pPr>
    </w:p>
    <w:p w14:paraId="49C37884" w14:textId="77777777" w:rsidR="004D7D71" w:rsidRDefault="00F10F8A" w:rsidP="004D7D71">
      <w:pPr>
        <w:ind w:left="1701"/>
        <w:rPr>
          <w:szCs w:val="20"/>
        </w:rPr>
      </w:pPr>
      <w:r>
        <w:rPr>
          <w:szCs w:val="20"/>
        </w:rPr>
        <w:t>Insats, årsavgift och i förekommande fall upplåtelseavgift fas</w:t>
      </w:r>
      <w:r w:rsidR="0026415B">
        <w:rPr>
          <w:szCs w:val="20"/>
        </w:rPr>
        <w:t>ts</w:t>
      </w:r>
      <w:r>
        <w:rPr>
          <w:szCs w:val="20"/>
        </w:rPr>
        <w:t xml:space="preserve">tälls av styrelsen. Ändring av insatsen ska alltid beslutas av </w:t>
      </w:r>
      <w:r w:rsidR="0026415B">
        <w:rPr>
          <w:szCs w:val="20"/>
        </w:rPr>
        <w:t>föreningsstämma</w:t>
      </w:r>
      <w:r>
        <w:rPr>
          <w:szCs w:val="20"/>
        </w:rPr>
        <w:t>.</w:t>
      </w:r>
    </w:p>
    <w:p w14:paraId="6AF34A93" w14:textId="77777777" w:rsidR="0026415B" w:rsidRDefault="0026415B" w:rsidP="004F477B">
      <w:pPr>
        <w:pStyle w:val="Rubrik10"/>
        <w:spacing w:before="360"/>
      </w:pPr>
      <w:bookmarkStart w:id="9" w:name="_Toc442104002"/>
      <w:r w:rsidRPr="007226FC">
        <w:t>§</w:t>
      </w:r>
      <w:r>
        <w:t>7</w:t>
      </w:r>
      <w:r w:rsidR="000B033D">
        <w:t xml:space="preserve"> </w:t>
      </w:r>
      <w:r w:rsidR="00F461BA">
        <w:t>ÅRSAVGIFTENS BERÄKNING</w:t>
      </w:r>
      <w:bookmarkEnd w:id="9"/>
    </w:p>
    <w:p w14:paraId="1280D574" w14:textId="77777777" w:rsidR="0026415B" w:rsidRPr="00C1295F" w:rsidRDefault="0026415B" w:rsidP="0026415B">
      <w:pPr>
        <w:ind w:left="1701"/>
        <w:rPr>
          <w:b/>
          <w:szCs w:val="20"/>
        </w:rPr>
      </w:pPr>
    </w:p>
    <w:p w14:paraId="738973EB" w14:textId="77777777" w:rsidR="0026415B" w:rsidRDefault="00003A6E" w:rsidP="0026415B">
      <w:pPr>
        <w:ind w:left="1701"/>
        <w:rPr>
          <w:szCs w:val="20"/>
        </w:rPr>
      </w:pPr>
      <w:r>
        <w:rPr>
          <w:szCs w:val="20"/>
        </w:rPr>
        <w:t>Föreningens löpande utgifter</w:t>
      </w:r>
      <w:r w:rsidR="00F461BA">
        <w:rPr>
          <w:szCs w:val="20"/>
        </w:rPr>
        <w:t xml:space="preserve"> finansieras genom att bostadsrättshavarna betalar årsavgift till föreningen</w:t>
      </w:r>
      <w:r w:rsidR="008D593F">
        <w:rPr>
          <w:szCs w:val="20"/>
        </w:rPr>
        <w:t>. Årsavgifterna fördelas på bostadsrättslägenheterna i förhållande till lägenheternas andelstal. Beslut om ändring av grund för andelsberäkning ska fattas av föreningsstämma. Årsavgifter skall betalas senast sista vardagen före varje kalendermånads början, om inte styrelsen beslutat annat.</w:t>
      </w:r>
    </w:p>
    <w:p w14:paraId="7B30E1B9" w14:textId="77777777" w:rsidR="00C76F67" w:rsidRDefault="00C76F67" w:rsidP="004F477B">
      <w:pPr>
        <w:pStyle w:val="Rubrik10"/>
        <w:spacing w:before="360"/>
      </w:pPr>
      <w:bookmarkStart w:id="10" w:name="_Toc442104003"/>
      <w:r w:rsidRPr="007226FC">
        <w:t>§</w:t>
      </w:r>
      <w:r>
        <w:t>8</w:t>
      </w:r>
      <w:r w:rsidR="000B033D">
        <w:t xml:space="preserve"> </w:t>
      </w:r>
      <w:r>
        <w:t>ÖVERLÅTELSE- OCH PANTSÄTTNINGSAVGIFT</w:t>
      </w:r>
      <w:bookmarkEnd w:id="10"/>
    </w:p>
    <w:p w14:paraId="1D507104" w14:textId="77777777" w:rsidR="00C76F67" w:rsidRPr="00C1295F" w:rsidRDefault="00C76F67" w:rsidP="00C76F67">
      <w:pPr>
        <w:ind w:left="1701"/>
        <w:rPr>
          <w:b/>
          <w:szCs w:val="20"/>
        </w:rPr>
      </w:pPr>
    </w:p>
    <w:p w14:paraId="320C7534" w14:textId="77777777" w:rsidR="00C76F67" w:rsidRDefault="00C76F67" w:rsidP="00C76F67">
      <w:pPr>
        <w:ind w:left="1701"/>
        <w:rPr>
          <w:szCs w:val="20"/>
        </w:rPr>
      </w:pPr>
      <w:r>
        <w:rPr>
          <w:szCs w:val="20"/>
        </w:rPr>
        <w:t>Upplåtelseavgift, överlåtelseavgift och pantsättningsavgift får tas ut efter beslut av styrelsen. Överlåtelseavgiften får uppnå till högst 2,</w:t>
      </w:r>
      <w:r w:rsidR="001B20C8">
        <w:rPr>
          <w:szCs w:val="20"/>
        </w:rPr>
        <w:t>5 %</w:t>
      </w:r>
      <w:r>
        <w:rPr>
          <w:szCs w:val="20"/>
        </w:rPr>
        <w:t xml:space="preserve"> och pantsättningsavgiften till högst </w:t>
      </w:r>
      <w:r w:rsidR="001B20C8">
        <w:rPr>
          <w:szCs w:val="20"/>
        </w:rPr>
        <w:t>1 %</w:t>
      </w:r>
      <w:r>
        <w:rPr>
          <w:szCs w:val="20"/>
        </w:rPr>
        <w:t xml:space="preserve"> av gällande prisbasbelopp vid tidpunkten för ansökan om medlemskap respektive tidpunkten för underrättelse om pantsättning.</w:t>
      </w:r>
    </w:p>
    <w:p w14:paraId="22F9220F" w14:textId="77777777" w:rsidR="00C76F67" w:rsidRDefault="00C76F67" w:rsidP="00C76F67">
      <w:pPr>
        <w:ind w:left="1701"/>
        <w:rPr>
          <w:szCs w:val="20"/>
        </w:rPr>
      </w:pPr>
    </w:p>
    <w:p w14:paraId="4A9C6EF1" w14:textId="77777777" w:rsidR="00C76F67" w:rsidRDefault="00C76F67" w:rsidP="00C76F67">
      <w:pPr>
        <w:ind w:left="1701"/>
        <w:rPr>
          <w:szCs w:val="20"/>
        </w:rPr>
      </w:pPr>
      <w:r>
        <w:rPr>
          <w:szCs w:val="20"/>
        </w:rPr>
        <w:t xml:space="preserve">Överlåtelseavgift betalas av </w:t>
      </w:r>
      <w:r w:rsidR="00702384">
        <w:rPr>
          <w:szCs w:val="20"/>
        </w:rPr>
        <w:t>förvärvaren</w:t>
      </w:r>
      <w:r>
        <w:rPr>
          <w:szCs w:val="20"/>
        </w:rPr>
        <w:t xml:space="preserve"> och pantsättningsavgift betalas av pantsättaren.</w:t>
      </w:r>
    </w:p>
    <w:p w14:paraId="6E58F70E" w14:textId="77777777" w:rsidR="00BE18E9" w:rsidRDefault="00BE18E9" w:rsidP="00C76F67">
      <w:pPr>
        <w:ind w:left="1701"/>
        <w:rPr>
          <w:szCs w:val="20"/>
        </w:rPr>
      </w:pPr>
    </w:p>
    <w:p w14:paraId="660AB651" w14:textId="77777777" w:rsidR="00463B67" w:rsidRDefault="00463B67" w:rsidP="00C76F67">
      <w:pPr>
        <w:ind w:left="1701"/>
        <w:rPr>
          <w:szCs w:val="20"/>
        </w:rPr>
      </w:pPr>
      <w:r w:rsidRPr="00DA0891">
        <w:rPr>
          <w:szCs w:val="20"/>
        </w:rPr>
        <w:t xml:space="preserve">Avgift för andrahandsupplåtelse får tas ut efter beslut av styrelsen. Avgiften får årligen uppgå till högst </w:t>
      </w:r>
      <w:r w:rsidR="001B20C8" w:rsidRPr="00DA0891">
        <w:rPr>
          <w:szCs w:val="20"/>
        </w:rPr>
        <w:t>10 %</w:t>
      </w:r>
      <w:r w:rsidRPr="00DA0891">
        <w:rPr>
          <w:szCs w:val="20"/>
        </w:rPr>
        <w:t xml:space="preserve"> av gällande prisbasbelopp. Om en lägenhet upplåts under del av ett år, beräknas den högsta tillåtna avgiften efter det antal kalendermånader som lägenheten är upplåten. Upplåtelse under del av kalendermånad räknas som hel månad. Avgiften betalas av bostadsrättshavare som upplåter sin lägenhet i andra hand.</w:t>
      </w:r>
    </w:p>
    <w:p w14:paraId="4401205C" w14:textId="77777777" w:rsidR="00BE18E9" w:rsidRDefault="00BE18E9" w:rsidP="004F477B">
      <w:pPr>
        <w:pStyle w:val="Rubrik10"/>
        <w:spacing w:before="360"/>
      </w:pPr>
      <w:bookmarkStart w:id="11" w:name="_Toc442104004"/>
      <w:r w:rsidRPr="007226FC">
        <w:t>§</w:t>
      </w:r>
      <w:r>
        <w:t>9</w:t>
      </w:r>
      <w:r w:rsidR="000B033D">
        <w:t xml:space="preserve"> </w:t>
      </w:r>
      <w:r>
        <w:t>DRÖJSMÅL MED BETALNING</w:t>
      </w:r>
      <w:bookmarkEnd w:id="11"/>
    </w:p>
    <w:p w14:paraId="7A434894" w14:textId="77777777" w:rsidR="00BE18E9" w:rsidRPr="00C1295F" w:rsidRDefault="00BE18E9" w:rsidP="00BE18E9">
      <w:pPr>
        <w:ind w:left="1701"/>
        <w:rPr>
          <w:b/>
          <w:szCs w:val="20"/>
        </w:rPr>
      </w:pPr>
    </w:p>
    <w:p w14:paraId="024449D5" w14:textId="77777777" w:rsidR="00BE18E9" w:rsidRDefault="00BE18E9" w:rsidP="00BE18E9">
      <w:pPr>
        <w:ind w:left="1701"/>
        <w:rPr>
          <w:szCs w:val="20"/>
        </w:rPr>
      </w:pPr>
      <w:r>
        <w:rPr>
          <w:szCs w:val="20"/>
        </w:rPr>
        <w:t>Årsavgiften ska betalas på det sätt styrelsen beslutar. Om inte årsavgiften eller övriga förpliktelser betalas i rätt tid får föreningen ta ut dröjsmålsränta enligt räntelagen på de obetalda beloppet från förfallodagen till dess full betalning sker samt påminnelseavgift enligt förordning om ersättning för inkasso</w:t>
      </w:r>
      <w:r w:rsidR="00702384">
        <w:rPr>
          <w:szCs w:val="20"/>
        </w:rPr>
        <w:t>kostnader</w:t>
      </w:r>
      <w:r>
        <w:rPr>
          <w:szCs w:val="20"/>
        </w:rPr>
        <w:t xml:space="preserve"> mm.</w:t>
      </w:r>
    </w:p>
    <w:p w14:paraId="10D131CB" w14:textId="77777777" w:rsidR="006B1E5A" w:rsidRDefault="006B1E5A" w:rsidP="004F477B">
      <w:pPr>
        <w:pStyle w:val="Rubrik10"/>
        <w:spacing w:before="360"/>
      </w:pPr>
      <w:bookmarkStart w:id="12" w:name="_Toc442104005"/>
      <w:r w:rsidRPr="007226FC">
        <w:t>§</w:t>
      </w:r>
      <w:r>
        <w:t>10</w:t>
      </w:r>
      <w:r w:rsidR="000B033D">
        <w:t xml:space="preserve"> </w:t>
      </w:r>
      <w:r>
        <w:t>FÖRENINGSSTÄMMA</w:t>
      </w:r>
      <w:bookmarkEnd w:id="12"/>
    </w:p>
    <w:p w14:paraId="4470022E" w14:textId="77777777" w:rsidR="006B1E5A" w:rsidRPr="00C1295F" w:rsidRDefault="006B1E5A" w:rsidP="006B1E5A">
      <w:pPr>
        <w:ind w:left="1701"/>
        <w:rPr>
          <w:b/>
          <w:szCs w:val="20"/>
        </w:rPr>
      </w:pPr>
    </w:p>
    <w:p w14:paraId="1810697E" w14:textId="77777777" w:rsidR="008360C3" w:rsidRDefault="00CF1B96" w:rsidP="006B1E5A">
      <w:pPr>
        <w:ind w:left="1701"/>
        <w:rPr>
          <w:szCs w:val="20"/>
        </w:rPr>
      </w:pPr>
      <w:r w:rsidRPr="00DA0891">
        <w:rPr>
          <w:szCs w:val="20"/>
        </w:rPr>
        <w:t>Ordinarie</w:t>
      </w:r>
      <w:r w:rsidR="006B1E5A" w:rsidRPr="00DA0891">
        <w:rPr>
          <w:szCs w:val="20"/>
        </w:rPr>
        <w:t xml:space="preserve"> föreningsstämma ska hållas årligen </w:t>
      </w:r>
      <w:r w:rsidR="00463B67" w:rsidRPr="00DA0891">
        <w:rPr>
          <w:szCs w:val="20"/>
        </w:rPr>
        <w:t>senast före juni månads utgång.</w:t>
      </w:r>
      <w:r w:rsidR="00463B67">
        <w:rPr>
          <w:szCs w:val="20"/>
        </w:rPr>
        <w:t xml:space="preserve"> </w:t>
      </w:r>
    </w:p>
    <w:p w14:paraId="48ABC4E4" w14:textId="77777777" w:rsidR="008360C3" w:rsidRPr="000B033D" w:rsidRDefault="008360C3" w:rsidP="004F477B">
      <w:pPr>
        <w:pStyle w:val="Rubrik10"/>
        <w:spacing w:before="360"/>
      </w:pPr>
      <w:bookmarkStart w:id="13" w:name="_Toc442104006"/>
      <w:r w:rsidRPr="000B033D">
        <w:t>§11</w:t>
      </w:r>
      <w:r w:rsidR="000B033D" w:rsidRPr="000B033D">
        <w:t xml:space="preserve"> </w:t>
      </w:r>
      <w:r w:rsidRPr="000B033D">
        <w:t>MOTIONER</w:t>
      </w:r>
      <w:bookmarkEnd w:id="13"/>
    </w:p>
    <w:p w14:paraId="00AD2890" w14:textId="77777777" w:rsidR="008360C3" w:rsidRPr="00C1295F" w:rsidRDefault="008360C3" w:rsidP="008360C3">
      <w:pPr>
        <w:ind w:left="1701"/>
        <w:rPr>
          <w:b/>
          <w:szCs w:val="20"/>
        </w:rPr>
      </w:pPr>
    </w:p>
    <w:p w14:paraId="0DF9C59A" w14:textId="77777777" w:rsidR="008360C3" w:rsidRDefault="008360C3" w:rsidP="008360C3">
      <w:pPr>
        <w:ind w:left="1701"/>
        <w:rPr>
          <w:szCs w:val="20"/>
        </w:rPr>
      </w:pPr>
      <w:r>
        <w:rPr>
          <w:szCs w:val="20"/>
        </w:rPr>
        <w:t xml:space="preserve">Medlem som önskar få ett ärende behandlat vid föreningsstämma ska anmäla detta senast </w:t>
      </w:r>
      <w:r w:rsidRPr="00DA0891">
        <w:rPr>
          <w:szCs w:val="20"/>
        </w:rPr>
        <w:t xml:space="preserve">den </w:t>
      </w:r>
      <w:r w:rsidR="00463B67" w:rsidRPr="00DA0891">
        <w:rPr>
          <w:szCs w:val="20"/>
        </w:rPr>
        <w:t>1 februari</w:t>
      </w:r>
      <w:r w:rsidR="00B83DC2" w:rsidRPr="00DA0891">
        <w:rPr>
          <w:color w:val="FF0000"/>
          <w:szCs w:val="20"/>
        </w:rPr>
        <w:t xml:space="preserve"> </w:t>
      </w:r>
      <w:r w:rsidR="00B83DC2" w:rsidRPr="00DA0891">
        <w:rPr>
          <w:szCs w:val="20"/>
        </w:rPr>
        <w:t xml:space="preserve">eller inom den senare tidpunkt styrelsen </w:t>
      </w:r>
      <w:r w:rsidR="00463B67" w:rsidRPr="00DA0891">
        <w:rPr>
          <w:szCs w:val="20"/>
        </w:rPr>
        <w:t>kan komma att besluta</w:t>
      </w:r>
      <w:r w:rsidR="00B83DC2" w:rsidRPr="00DA0891">
        <w:rPr>
          <w:szCs w:val="20"/>
        </w:rPr>
        <w:t>.</w:t>
      </w:r>
    </w:p>
    <w:p w14:paraId="421E5BA5" w14:textId="77777777" w:rsidR="004F477B" w:rsidRDefault="004F477B" w:rsidP="004F477B">
      <w:pPr>
        <w:pStyle w:val="Rubrik10"/>
        <w:spacing w:before="360"/>
      </w:pPr>
      <w:bookmarkStart w:id="14" w:name="_Toc442104007"/>
    </w:p>
    <w:p w14:paraId="21AE9ED9" w14:textId="77777777" w:rsidR="00B83DC2" w:rsidRDefault="00B83DC2" w:rsidP="004F477B">
      <w:pPr>
        <w:pStyle w:val="Rubrik10"/>
        <w:spacing w:before="360"/>
      </w:pPr>
      <w:r w:rsidRPr="007226FC">
        <w:lastRenderedPageBreak/>
        <w:t>§</w:t>
      </w:r>
      <w:r>
        <w:t>12</w:t>
      </w:r>
      <w:r w:rsidR="000B033D">
        <w:t xml:space="preserve"> </w:t>
      </w:r>
      <w:r>
        <w:t>EXTRA FÖRENINGSSTÄMMA</w:t>
      </w:r>
      <w:bookmarkEnd w:id="14"/>
    </w:p>
    <w:p w14:paraId="4310BB28" w14:textId="77777777" w:rsidR="00B83DC2" w:rsidRPr="00C1295F" w:rsidRDefault="00B83DC2" w:rsidP="00B83DC2">
      <w:pPr>
        <w:ind w:left="1701"/>
        <w:rPr>
          <w:b/>
          <w:szCs w:val="20"/>
        </w:rPr>
      </w:pPr>
    </w:p>
    <w:p w14:paraId="73E8BC94" w14:textId="77777777" w:rsidR="00B83DC2" w:rsidRDefault="00B83DC2" w:rsidP="00B83DC2">
      <w:pPr>
        <w:ind w:left="1701"/>
        <w:rPr>
          <w:szCs w:val="20"/>
        </w:rPr>
      </w:pPr>
      <w:r>
        <w:rPr>
          <w:szCs w:val="20"/>
        </w:rPr>
        <w:t>Extra föreningsstämma ska hållas när styrelsen finner skäl till det. Sådan föreningsstämma ska även hållas när det för uppgivet ändamål skriftligen begärs av revisor eller minst 1/10 av samtliga röstberättigade.</w:t>
      </w:r>
    </w:p>
    <w:p w14:paraId="42976BCF" w14:textId="77777777" w:rsidR="00B83DC2" w:rsidRDefault="00B83DC2" w:rsidP="004F477B">
      <w:pPr>
        <w:pStyle w:val="Rubrik10"/>
        <w:spacing w:before="360"/>
      </w:pPr>
      <w:bookmarkStart w:id="15" w:name="_Toc442104008"/>
      <w:r w:rsidRPr="007226FC">
        <w:t>§</w:t>
      </w:r>
      <w:r>
        <w:t>13</w:t>
      </w:r>
      <w:r w:rsidR="000B033D">
        <w:t xml:space="preserve"> </w:t>
      </w:r>
      <w:r>
        <w:t>DAGORDNING</w:t>
      </w:r>
      <w:bookmarkEnd w:id="15"/>
    </w:p>
    <w:p w14:paraId="460FA95C" w14:textId="77777777" w:rsidR="00B83DC2" w:rsidRPr="00C1295F" w:rsidRDefault="00B83DC2" w:rsidP="00B83DC2">
      <w:pPr>
        <w:ind w:left="1701"/>
        <w:rPr>
          <w:b/>
          <w:szCs w:val="20"/>
        </w:rPr>
      </w:pPr>
    </w:p>
    <w:p w14:paraId="61E0FAFF" w14:textId="77777777" w:rsidR="00B83DC2" w:rsidRDefault="004412CA" w:rsidP="00B83DC2">
      <w:pPr>
        <w:ind w:left="1701"/>
        <w:rPr>
          <w:szCs w:val="20"/>
        </w:rPr>
      </w:pPr>
      <w:r>
        <w:rPr>
          <w:szCs w:val="20"/>
        </w:rPr>
        <w:t>På ordinarie föreningsstämma ska förekomma:</w:t>
      </w:r>
    </w:p>
    <w:p w14:paraId="0F09FAE8" w14:textId="77777777" w:rsidR="004412CA" w:rsidRDefault="004412CA" w:rsidP="004412CA">
      <w:pPr>
        <w:pStyle w:val="Liststycke"/>
        <w:numPr>
          <w:ilvl w:val="0"/>
          <w:numId w:val="1"/>
        </w:numPr>
        <w:rPr>
          <w:szCs w:val="20"/>
        </w:rPr>
      </w:pPr>
      <w:r>
        <w:rPr>
          <w:szCs w:val="20"/>
        </w:rPr>
        <w:t>Öppnande</w:t>
      </w:r>
    </w:p>
    <w:p w14:paraId="0CEB49D6" w14:textId="77777777" w:rsidR="004412CA" w:rsidRDefault="004412CA" w:rsidP="004412CA">
      <w:pPr>
        <w:pStyle w:val="Liststycke"/>
        <w:numPr>
          <w:ilvl w:val="0"/>
          <w:numId w:val="1"/>
        </w:numPr>
        <w:rPr>
          <w:szCs w:val="20"/>
        </w:rPr>
      </w:pPr>
      <w:r>
        <w:rPr>
          <w:szCs w:val="20"/>
        </w:rPr>
        <w:t>Godkännande av dagordningen</w:t>
      </w:r>
    </w:p>
    <w:p w14:paraId="397C4905" w14:textId="77777777" w:rsidR="004412CA" w:rsidRDefault="004412CA" w:rsidP="004412CA">
      <w:pPr>
        <w:pStyle w:val="Liststycke"/>
        <w:numPr>
          <w:ilvl w:val="0"/>
          <w:numId w:val="1"/>
        </w:numPr>
        <w:rPr>
          <w:szCs w:val="20"/>
        </w:rPr>
      </w:pPr>
      <w:r>
        <w:rPr>
          <w:szCs w:val="20"/>
        </w:rPr>
        <w:t>Val av stäm</w:t>
      </w:r>
      <w:r w:rsidR="002A5720">
        <w:rPr>
          <w:szCs w:val="20"/>
        </w:rPr>
        <w:t>moordförande</w:t>
      </w:r>
    </w:p>
    <w:p w14:paraId="700A1A15" w14:textId="77777777" w:rsidR="002A5720" w:rsidRDefault="002A5720" w:rsidP="004412CA">
      <w:pPr>
        <w:pStyle w:val="Liststycke"/>
        <w:numPr>
          <w:ilvl w:val="0"/>
          <w:numId w:val="1"/>
        </w:numPr>
        <w:rPr>
          <w:szCs w:val="20"/>
        </w:rPr>
      </w:pPr>
      <w:r>
        <w:rPr>
          <w:szCs w:val="20"/>
        </w:rPr>
        <w:t>Anmälan av stämmoordförandens val av pro</w:t>
      </w:r>
      <w:r w:rsidR="001178FC">
        <w:rPr>
          <w:szCs w:val="20"/>
        </w:rPr>
        <w:t>t</w:t>
      </w:r>
      <w:r>
        <w:rPr>
          <w:szCs w:val="20"/>
        </w:rPr>
        <w:t>okollförare</w:t>
      </w:r>
    </w:p>
    <w:p w14:paraId="4E978C97" w14:textId="77777777" w:rsidR="001178FC" w:rsidRDefault="001178FC" w:rsidP="004412CA">
      <w:pPr>
        <w:pStyle w:val="Liststycke"/>
        <w:numPr>
          <w:ilvl w:val="0"/>
          <w:numId w:val="1"/>
        </w:numPr>
        <w:rPr>
          <w:szCs w:val="20"/>
        </w:rPr>
      </w:pPr>
      <w:r>
        <w:rPr>
          <w:szCs w:val="20"/>
        </w:rPr>
        <w:t>Val av två justerare tillika rösträknare</w:t>
      </w:r>
    </w:p>
    <w:p w14:paraId="26F96B87" w14:textId="77777777" w:rsidR="001178FC" w:rsidRDefault="001178FC" w:rsidP="004412CA">
      <w:pPr>
        <w:pStyle w:val="Liststycke"/>
        <w:numPr>
          <w:ilvl w:val="0"/>
          <w:numId w:val="1"/>
        </w:numPr>
        <w:rPr>
          <w:szCs w:val="20"/>
        </w:rPr>
      </w:pPr>
      <w:r>
        <w:rPr>
          <w:szCs w:val="20"/>
        </w:rPr>
        <w:t>Fråga om stämman blivit stadgeenligt utlyst</w:t>
      </w:r>
    </w:p>
    <w:p w14:paraId="499ED862" w14:textId="77777777" w:rsidR="005C01F4" w:rsidRDefault="005C01F4" w:rsidP="004412CA">
      <w:pPr>
        <w:pStyle w:val="Liststycke"/>
        <w:numPr>
          <w:ilvl w:val="0"/>
          <w:numId w:val="1"/>
        </w:numPr>
        <w:rPr>
          <w:szCs w:val="20"/>
        </w:rPr>
      </w:pPr>
      <w:r>
        <w:rPr>
          <w:szCs w:val="20"/>
        </w:rPr>
        <w:t>Fastställande av röstlängd</w:t>
      </w:r>
    </w:p>
    <w:p w14:paraId="6DE0063C" w14:textId="77777777" w:rsidR="005C01F4" w:rsidRDefault="005C01F4" w:rsidP="004412CA">
      <w:pPr>
        <w:pStyle w:val="Liststycke"/>
        <w:numPr>
          <w:ilvl w:val="0"/>
          <w:numId w:val="1"/>
        </w:numPr>
        <w:rPr>
          <w:szCs w:val="20"/>
        </w:rPr>
      </w:pPr>
      <w:r>
        <w:rPr>
          <w:szCs w:val="20"/>
        </w:rPr>
        <w:t>Föredragning av styrelsens årsredovisning</w:t>
      </w:r>
    </w:p>
    <w:p w14:paraId="465C1572" w14:textId="77777777" w:rsidR="005C01F4" w:rsidRDefault="005C01F4" w:rsidP="004412CA">
      <w:pPr>
        <w:pStyle w:val="Liststycke"/>
        <w:numPr>
          <w:ilvl w:val="0"/>
          <w:numId w:val="1"/>
        </w:numPr>
        <w:rPr>
          <w:szCs w:val="20"/>
        </w:rPr>
      </w:pPr>
      <w:r>
        <w:rPr>
          <w:szCs w:val="20"/>
        </w:rPr>
        <w:t>Föredragning av revisorns berättelse</w:t>
      </w:r>
    </w:p>
    <w:p w14:paraId="55AF94BF" w14:textId="77777777" w:rsidR="005C01F4" w:rsidRDefault="005C01F4" w:rsidP="004412CA">
      <w:pPr>
        <w:pStyle w:val="Liststycke"/>
        <w:numPr>
          <w:ilvl w:val="0"/>
          <w:numId w:val="1"/>
        </w:numPr>
        <w:rPr>
          <w:szCs w:val="20"/>
        </w:rPr>
      </w:pPr>
      <w:r>
        <w:rPr>
          <w:szCs w:val="20"/>
        </w:rPr>
        <w:t>Beslut om fastställande av resultat- och balansräkning</w:t>
      </w:r>
    </w:p>
    <w:p w14:paraId="4BEA5786" w14:textId="77777777" w:rsidR="005C01F4" w:rsidRDefault="00494430" w:rsidP="004412CA">
      <w:pPr>
        <w:pStyle w:val="Liststycke"/>
        <w:numPr>
          <w:ilvl w:val="0"/>
          <w:numId w:val="1"/>
        </w:numPr>
        <w:rPr>
          <w:szCs w:val="20"/>
        </w:rPr>
      </w:pPr>
      <w:r>
        <w:rPr>
          <w:szCs w:val="20"/>
        </w:rPr>
        <w:t>Beslut om resultatdisposition</w:t>
      </w:r>
    </w:p>
    <w:p w14:paraId="782C9E58" w14:textId="77777777" w:rsidR="00494430" w:rsidRDefault="00494430" w:rsidP="004412CA">
      <w:pPr>
        <w:pStyle w:val="Liststycke"/>
        <w:numPr>
          <w:ilvl w:val="0"/>
          <w:numId w:val="1"/>
        </w:numPr>
        <w:rPr>
          <w:szCs w:val="20"/>
        </w:rPr>
      </w:pPr>
      <w:r>
        <w:rPr>
          <w:szCs w:val="20"/>
        </w:rPr>
        <w:t>Fråga om ansv</w:t>
      </w:r>
      <w:r w:rsidR="00403AC7">
        <w:rPr>
          <w:szCs w:val="20"/>
        </w:rPr>
        <w:t>arsfrihet för styrelse</w:t>
      </w:r>
      <w:r w:rsidR="00463B67">
        <w:rPr>
          <w:szCs w:val="20"/>
        </w:rPr>
        <w:t>n</w:t>
      </w:r>
    </w:p>
    <w:p w14:paraId="62C3A109" w14:textId="77777777" w:rsidR="00494430" w:rsidRDefault="00494430" w:rsidP="004412CA">
      <w:pPr>
        <w:pStyle w:val="Liststycke"/>
        <w:numPr>
          <w:ilvl w:val="0"/>
          <w:numId w:val="1"/>
        </w:numPr>
        <w:rPr>
          <w:szCs w:val="20"/>
        </w:rPr>
      </w:pPr>
      <w:r>
        <w:rPr>
          <w:szCs w:val="20"/>
        </w:rPr>
        <w:t xml:space="preserve">Beslut om arvoden åt </w:t>
      </w:r>
      <w:r w:rsidR="00403AC7">
        <w:rPr>
          <w:szCs w:val="20"/>
        </w:rPr>
        <w:t>styrelseledamöter och revisorer för nästkommande verksamhetsår</w:t>
      </w:r>
    </w:p>
    <w:p w14:paraId="0605B4E8" w14:textId="77777777" w:rsidR="00403AC7" w:rsidRDefault="00403AC7" w:rsidP="004412CA">
      <w:pPr>
        <w:pStyle w:val="Liststycke"/>
        <w:numPr>
          <w:ilvl w:val="0"/>
          <w:numId w:val="1"/>
        </w:numPr>
        <w:rPr>
          <w:szCs w:val="20"/>
        </w:rPr>
      </w:pPr>
      <w:r>
        <w:rPr>
          <w:szCs w:val="20"/>
        </w:rPr>
        <w:t xml:space="preserve">Val av </w:t>
      </w:r>
      <w:r w:rsidR="00463B67">
        <w:rPr>
          <w:szCs w:val="20"/>
        </w:rPr>
        <w:t>styrelsen</w:t>
      </w:r>
      <w:r>
        <w:rPr>
          <w:szCs w:val="20"/>
        </w:rPr>
        <w:t xml:space="preserve"> och </w:t>
      </w:r>
      <w:r w:rsidR="00CB5D96">
        <w:rPr>
          <w:szCs w:val="20"/>
        </w:rPr>
        <w:t>suppleanter</w:t>
      </w:r>
    </w:p>
    <w:p w14:paraId="23F9EB92" w14:textId="77777777" w:rsidR="00CB5D96" w:rsidRDefault="00CB5D96" w:rsidP="004412CA">
      <w:pPr>
        <w:pStyle w:val="Liststycke"/>
        <w:numPr>
          <w:ilvl w:val="0"/>
          <w:numId w:val="1"/>
        </w:numPr>
        <w:rPr>
          <w:szCs w:val="20"/>
        </w:rPr>
      </w:pPr>
      <w:r>
        <w:rPr>
          <w:szCs w:val="20"/>
        </w:rPr>
        <w:t xml:space="preserve">Val av revisorer och </w:t>
      </w:r>
      <w:r w:rsidR="00946651">
        <w:rPr>
          <w:szCs w:val="20"/>
        </w:rPr>
        <w:t>revisorssuppleant</w:t>
      </w:r>
    </w:p>
    <w:p w14:paraId="45CEF7DC" w14:textId="77777777" w:rsidR="00CB5D96" w:rsidRDefault="00CB5D96" w:rsidP="004412CA">
      <w:pPr>
        <w:pStyle w:val="Liststycke"/>
        <w:numPr>
          <w:ilvl w:val="0"/>
          <w:numId w:val="1"/>
        </w:numPr>
        <w:rPr>
          <w:szCs w:val="20"/>
        </w:rPr>
      </w:pPr>
      <w:r>
        <w:rPr>
          <w:szCs w:val="20"/>
        </w:rPr>
        <w:t>Val av valberedning</w:t>
      </w:r>
    </w:p>
    <w:p w14:paraId="30079920" w14:textId="77777777" w:rsidR="00CB5D96" w:rsidRDefault="00CB5D96" w:rsidP="004412CA">
      <w:pPr>
        <w:pStyle w:val="Liststycke"/>
        <w:numPr>
          <w:ilvl w:val="0"/>
          <w:numId w:val="1"/>
        </w:numPr>
        <w:rPr>
          <w:szCs w:val="20"/>
        </w:rPr>
      </w:pPr>
      <w:r>
        <w:rPr>
          <w:szCs w:val="20"/>
        </w:rPr>
        <w:t>Av styrelsen till stämman hänskjutna frågor samt av föreningsmedlem anmält ärende</w:t>
      </w:r>
    </w:p>
    <w:p w14:paraId="2E8A312D" w14:textId="77777777" w:rsidR="00BA65C2" w:rsidRDefault="00BA65C2" w:rsidP="004412CA">
      <w:pPr>
        <w:pStyle w:val="Liststycke"/>
        <w:numPr>
          <w:ilvl w:val="0"/>
          <w:numId w:val="1"/>
        </w:numPr>
        <w:rPr>
          <w:szCs w:val="20"/>
        </w:rPr>
      </w:pPr>
      <w:r>
        <w:rPr>
          <w:szCs w:val="20"/>
        </w:rPr>
        <w:t>Avslutande</w:t>
      </w:r>
    </w:p>
    <w:p w14:paraId="068D48F1" w14:textId="77777777" w:rsidR="008C2CFB" w:rsidRDefault="008C2CFB" w:rsidP="008C2CFB">
      <w:pPr>
        <w:rPr>
          <w:szCs w:val="20"/>
        </w:rPr>
      </w:pPr>
    </w:p>
    <w:p w14:paraId="753404DD" w14:textId="77777777" w:rsidR="008C2CFB" w:rsidRDefault="008C2CFB" w:rsidP="008C2CFB">
      <w:pPr>
        <w:ind w:left="1701"/>
        <w:rPr>
          <w:szCs w:val="20"/>
        </w:rPr>
      </w:pPr>
      <w:r>
        <w:rPr>
          <w:szCs w:val="20"/>
        </w:rPr>
        <w:t>Vid extra föreningsstämma skall utöver punkt 1-7 och 18 förekomma de ärenden för vilket stämman blivit utlyst</w:t>
      </w:r>
      <w:r w:rsidR="00A13B21">
        <w:rPr>
          <w:szCs w:val="20"/>
        </w:rPr>
        <w:t xml:space="preserve"> och vilka angivits i kallelsen</w:t>
      </w:r>
      <w:r>
        <w:rPr>
          <w:szCs w:val="20"/>
        </w:rPr>
        <w:t>.</w:t>
      </w:r>
    </w:p>
    <w:p w14:paraId="67AB7EC7" w14:textId="77777777" w:rsidR="00A13B21" w:rsidRDefault="00A13B21" w:rsidP="004F477B">
      <w:pPr>
        <w:pStyle w:val="Rubrik10"/>
        <w:spacing w:before="360"/>
      </w:pPr>
      <w:bookmarkStart w:id="16" w:name="_Toc442104009"/>
      <w:r w:rsidRPr="007226FC">
        <w:t>§</w:t>
      </w:r>
      <w:r w:rsidR="009616F5">
        <w:t>14</w:t>
      </w:r>
      <w:r w:rsidR="000B033D">
        <w:t xml:space="preserve"> </w:t>
      </w:r>
      <w:r w:rsidR="009616F5">
        <w:t>KALLELSE</w:t>
      </w:r>
      <w:bookmarkEnd w:id="16"/>
    </w:p>
    <w:p w14:paraId="392B9918" w14:textId="77777777" w:rsidR="00A13B21" w:rsidRPr="00C1295F" w:rsidRDefault="00A13B21" w:rsidP="00A13B21">
      <w:pPr>
        <w:ind w:left="1701"/>
        <w:rPr>
          <w:b/>
          <w:szCs w:val="20"/>
        </w:rPr>
      </w:pPr>
    </w:p>
    <w:p w14:paraId="589D10C6" w14:textId="77777777" w:rsidR="00A13B21" w:rsidRDefault="00F64F5C" w:rsidP="00A13B21">
      <w:pPr>
        <w:ind w:left="1701"/>
        <w:rPr>
          <w:szCs w:val="20"/>
        </w:rPr>
      </w:pPr>
      <w:r>
        <w:rPr>
          <w:szCs w:val="20"/>
        </w:rPr>
        <w:t>Kallelse till föreningsstämma ska innehålla uppgift om vilka ärenden som ska behandlas på stämman. Beslut får inte fattas i andra ärenden än de som angivits i kallelsen.</w:t>
      </w:r>
    </w:p>
    <w:p w14:paraId="1C995AB7" w14:textId="77777777" w:rsidR="00BE0A83" w:rsidRDefault="00BE0A83" w:rsidP="00A13B21">
      <w:pPr>
        <w:ind w:left="1701"/>
        <w:rPr>
          <w:szCs w:val="20"/>
        </w:rPr>
      </w:pPr>
    </w:p>
    <w:p w14:paraId="4239EFB4" w14:textId="214366C6" w:rsidR="00BE0A83" w:rsidRDefault="0064173C" w:rsidP="00A13B21">
      <w:pPr>
        <w:ind w:left="1701"/>
        <w:rPr>
          <w:szCs w:val="20"/>
        </w:rPr>
      </w:pPr>
      <w:r>
        <w:rPr>
          <w:szCs w:val="20"/>
        </w:rPr>
        <w:t>Kallelse till</w:t>
      </w:r>
      <w:r w:rsidR="00BE0A83">
        <w:rPr>
          <w:szCs w:val="20"/>
        </w:rPr>
        <w:t xml:space="preserve"> stämma </w:t>
      </w:r>
      <w:r>
        <w:rPr>
          <w:szCs w:val="20"/>
        </w:rPr>
        <w:t>skall utfärdas tidigast sex veckor dock senast två veckor</w:t>
      </w:r>
      <w:r w:rsidR="00BE0A83">
        <w:rPr>
          <w:szCs w:val="20"/>
        </w:rPr>
        <w:t xml:space="preserve"> före </w:t>
      </w:r>
      <w:r>
        <w:rPr>
          <w:szCs w:val="20"/>
        </w:rPr>
        <w:t>ordinarie stämma</w:t>
      </w:r>
      <w:r w:rsidR="00BE0A83">
        <w:rPr>
          <w:szCs w:val="20"/>
        </w:rPr>
        <w:t>.</w:t>
      </w:r>
      <w:r>
        <w:rPr>
          <w:szCs w:val="20"/>
        </w:rPr>
        <w:t xml:space="preserve"> Detsamma gäller för extra stämma.</w:t>
      </w:r>
      <w:r w:rsidR="00BE0A83">
        <w:rPr>
          <w:szCs w:val="20"/>
        </w:rPr>
        <w:t xml:space="preserve"> Kallelsen ska utfärdas till samtliga medlemmar genom utdelning.</w:t>
      </w:r>
      <w:r w:rsidR="007B6D63">
        <w:rPr>
          <w:szCs w:val="20"/>
        </w:rPr>
        <w:t xml:space="preserve"> Om medlem uppgivit annan adress ska kallelsen istället skickas till medlemmen. Kallelsen ska dessutom anslås på lämplig plats inom föreningens hus eller publiceras på hemsida.</w:t>
      </w:r>
    </w:p>
    <w:p w14:paraId="43ADA255" w14:textId="77777777" w:rsidR="00B35C5F" w:rsidRDefault="00B35C5F" w:rsidP="004F477B">
      <w:pPr>
        <w:pStyle w:val="Rubrik10"/>
        <w:spacing w:before="360"/>
      </w:pPr>
      <w:bookmarkStart w:id="17" w:name="_Toc442104010"/>
      <w:r w:rsidRPr="007226FC">
        <w:t>§</w:t>
      </w:r>
      <w:r>
        <w:t>15</w:t>
      </w:r>
      <w:r w:rsidR="000B033D">
        <w:t xml:space="preserve"> </w:t>
      </w:r>
      <w:r>
        <w:t>RÖSTRÄTT</w:t>
      </w:r>
      <w:bookmarkEnd w:id="17"/>
    </w:p>
    <w:p w14:paraId="77397DD4" w14:textId="77777777" w:rsidR="00B35C5F" w:rsidRPr="00C1295F" w:rsidRDefault="00B35C5F" w:rsidP="00B35C5F">
      <w:pPr>
        <w:ind w:left="1701"/>
        <w:rPr>
          <w:b/>
          <w:szCs w:val="20"/>
        </w:rPr>
      </w:pPr>
    </w:p>
    <w:p w14:paraId="739D1DE1" w14:textId="77777777" w:rsidR="00B35C5F" w:rsidRDefault="00B35C5F" w:rsidP="00B35C5F">
      <w:pPr>
        <w:ind w:left="1701"/>
        <w:rPr>
          <w:szCs w:val="20"/>
        </w:rPr>
      </w:pPr>
      <w:r>
        <w:rPr>
          <w:szCs w:val="20"/>
        </w:rPr>
        <w:t>Vid föreningsstämma har varje medlem en röst. Innehar flera medlemmar bostadsrätt gemensamt har de dock endast en röst tillsammans.</w:t>
      </w:r>
      <w:r w:rsidR="002A1249">
        <w:rPr>
          <w:szCs w:val="20"/>
        </w:rPr>
        <w:t xml:space="preserve"> Medlem som innehar flera lägenheter har också endast en röst. Rösträtt har endast en medlem som erlagt hela sin insats och i övrigt har fullgjort sina ekonomiska förpliktelser mot föreningen enligt dessa stadgar eller enligt lag.</w:t>
      </w:r>
    </w:p>
    <w:p w14:paraId="6D904848" w14:textId="77777777" w:rsidR="004F477B" w:rsidRDefault="004F477B" w:rsidP="004F477B">
      <w:pPr>
        <w:pStyle w:val="Rubrik10"/>
        <w:spacing w:before="360"/>
      </w:pPr>
      <w:bookmarkStart w:id="18" w:name="_Toc442104011"/>
    </w:p>
    <w:p w14:paraId="5331E29F" w14:textId="77777777" w:rsidR="00897E8C" w:rsidRDefault="00897E8C" w:rsidP="004F477B">
      <w:pPr>
        <w:pStyle w:val="Rubrik10"/>
        <w:spacing w:before="360"/>
      </w:pPr>
      <w:r w:rsidRPr="007226FC">
        <w:lastRenderedPageBreak/>
        <w:t>§</w:t>
      </w:r>
      <w:r>
        <w:t>16</w:t>
      </w:r>
      <w:r w:rsidR="000B033D">
        <w:t xml:space="preserve"> </w:t>
      </w:r>
      <w:r>
        <w:t>OMBUD OCH BITRÄDE</w:t>
      </w:r>
      <w:bookmarkEnd w:id="18"/>
    </w:p>
    <w:p w14:paraId="3BCFE054" w14:textId="77777777" w:rsidR="00897E8C" w:rsidRPr="00C1295F" w:rsidRDefault="00897E8C" w:rsidP="00897E8C">
      <w:pPr>
        <w:ind w:left="1701"/>
        <w:rPr>
          <w:b/>
          <w:szCs w:val="20"/>
        </w:rPr>
      </w:pPr>
    </w:p>
    <w:p w14:paraId="30DDC5F1" w14:textId="77777777" w:rsidR="00897E8C" w:rsidRDefault="00897E8C" w:rsidP="00897E8C">
      <w:pPr>
        <w:ind w:left="1701"/>
        <w:rPr>
          <w:szCs w:val="20"/>
        </w:rPr>
      </w:pPr>
      <w:r>
        <w:rPr>
          <w:szCs w:val="20"/>
        </w:rPr>
        <w:t>En medlems får utöva sin rösträtt genom ombud. Ombudet ska visa upp en skriftlig dagtecknad fullmakt. Fullmakten ska uppvisas i original och gäller högst ett år från utfärdandet. Ombud får inte företräda mer än en medlem. På föreningsstämma får medlem medföra högst ett biträda. Biträdets uppgift är att vara medlemmen behjälplig.</w:t>
      </w:r>
    </w:p>
    <w:p w14:paraId="46FF76B5" w14:textId="77777777" w:rsidR="00897E8C" w:rsidRDefault="00897E8C" w:rsidP="00897E8C">
      <w:pPr>
        <w:ind w:left="1701"/>
        <w:rPr>
          <w:szCs w:val="20"/>
        </w:rPr>
      </w:pPr>
      <w:r>
        <w:rPr>
          <w:szCs w:val="20"/>
        </w:rPr>
        <w:t>Ombud och biträde får endast vara:</w:t>
      </w:r>
    </w:p>
    <w:p w14:paraId="5179D485" w14:textId="77777777" w:rsidR="00897E8C" w:rsidRDefault="00415FD3" w:rsidP="00897E8C">
      <w:pPr>
        <w:pStyle w:val="Liststycke"/>
        <w:numPr>
          <w:ilvl w:val="0"/>
          <w:numId w:val="2"/>
        </w:numPr>
        <w:rPr>
          <w:szCs w:val="20"/>
        </w:rPr>
      </w:pPr>
      <w:r>
        <w:rPr>
          <w:szCs w:val="20"/>
        </w:rPr>
        <w:t>Annan medlem</w:t>
      </w:r>
    </w:p>
    <w:p w14:paraId="49DAD931" w14:textId="77777777" w:rsidR="00415FD3" w:rsidRDefault="00415FD3" w:rsidP="00897E8C">
      <w:pPr>
        <w:pStyle w:val="Liststycke"/>
        <w:numPr>
          <w:ilvl w:val="0"/>
          <w:numId w:val="2"/>
        </w:numPr>
        <w:rPr>
          <w:szCs w:val="20"/>
        </w:rPr>
      </w:pPr>
      <w:r>
        <w:rPr>
          <w:szCs w:val="20"/>
        </w:rPr>
        <w:t>Medlemmens make/maka, registrerad partner eller sambo</w:t>
      </w:r>
    </w:p>
    <w:p w14:paraId="6BCB15B3" w14:textId="77777777" w:rsidR="00415FD3" w:rsidRDefault="00415FD3" w:rsidP="00897E8C">
      <w:pPr>
        <w:pStyle w:val="Liststycke"/>
        <w:numPr>
          <w:ilvl w:val="0"/>
          <w:numId w:val="2"/>
        </w:numPr>
        <w:rPr>
          <w:szCs w:val="20"/>
        </w:rPr>
      </w:pPr>
      <w:r>
        <w:rPr>
          <w:szCs w:val="20"/>
        </w:rPr>
        <w:t>Förälder</w:t>
      </w:r>
    </w:p>
    <w:p w14:paraId="690C5941" w14:textId="77777777" w:rsidR="00415FD3" w:rsidRDefault="00415FD3" w:rsidP="00897E8C">
      <w:pPr>
        <w:pStyle w:val="Liststycke"/>
        <w:numPr>
          <w:ilvl w:val="0"/>
          <w:numId w:val="2"/>
        </w:numPr>
        <w:rPr>
          <w:szCs w:val="20"/>
        </w:rPr>
      </w:pPr>
      <w:r>
        <w:rPr>
          <w:szCs w:val="20"/>
        </w:rPr>
        <w:t>Syskon</w:t>
      </w:r>
    </w:p>
    <w:p w14:paraId="19C8FBBE" w14:textId="77777777" w:rsidR="00415FD3" w:rsidRDefault="00415FD3" w:rsidP="00897E8C">
      <w:pPr>
        <w:pStyle w:val="Liststycke"/>
        <w:numPr>
          <w:ilvl w:val="0"/>
          <w:numId w:val="2"/>
        </w:numPr>
        <w:rPr>
          <w:szCs w:val="20"/>
        </w:rPr>
      </w:pPr>
      <w:r>
        <w:rPr>
          <w:szCs w:val="20"/>
        </w:rPr>
        <w:t>Barn</w:t>
      </w:r>
    </w:p>
    <w:p w14:paraId="4E6E556E" w14:textId="77777777" w:rsidR="00415FD3" w:rsidRDefault="00415FD3" w:rsidP="00897E8C">
      <w:pPr>
        <w:pStyle w:val="Liststycke"/>
        <w:numPr>
          <w:ilvl w:val="0"/>
          <w:numId w:val="2"/>
        </w:numPr>
        <w:rPr>
          <w:szCs w:val="20"/>
        </w:rPr>
      </w:pPr>
      <w:r>
        <w:rPr>
          <w:szCs w:val="20"/>
        </w:rPr>
        <w:t>Annan närstående som varaktigt sammanbor med medlemmen i föreningens hus</w:t>
      </w:r>
    </w:p>
    <w:p w14:paraId="79D039A5" w14:textId="77777777" w:rsidR="00415FD3" w:rsidRDefault="00415FD3" w:rsidP="004F477B">
      <w:pPr>
        <w:pStyle w:val="Rubrik10"/>
        <w:spacing w:before="360"/>
      </w:pPr>
      <w:bookmarkStart w:id="19" w:name="_Toc442104012"/>
      <w:r w:rsidRPr="007226FC">
        <w:t>§</w:t>
      </w:r>
      <w:r w:rsidR="009633AA">
        <w:t>17</w:t>
      </w:r>
      <w:r w:rsidR="000B033D">
        <w:t xml:space="preserve"> </w:t>
      </w:r>
      <w:r w:rsidR="009633AA">
        <w:t>RÖSTNING</w:t>
      </w:r>
      <w:bookmarkEnd w:id="19"/>
    </w:p>
    <w:p w14:paraId="4440633B" w14:textId="77777777" w:rsidR="00415FD3" w:rsidRPr="00C1295F" w:rsidRDefault="00415FD3" w:rsidP="00415FD3">
      <w:pPr>
        <w:ind w:left="1701"/>
        <w:rPr>
          <w:b/>
          <w:szCs w:val="20"/>
        </w:rPr>
      </w:pPr>
    </w:p>
    <w:p w14:paraId="752BA4AC" w14:textId="77777777" w:rsidR="00415FD3" w:rsidRDefault="009633AA" w:rsidP="00415FD3">
      <w:pPr>
        <w:ind w:left="1701"/>
        <w:rPr>
          <w:szCs w:val="20"/>
        </w:rPr>
      </w:pPr>
      <w:r>
        <w:rPr>
          <w:szCs w:val="20"/>
        </w:rPr>
        <w:t>Föreningsstämmans beslut utgörs av den mening som fått mer än hälften av de angivna röstern</w:t>
      </w:r>
      <w:r w:rsidR="00DD549A">
        <w:rPr>
          <w:szCs w:val="20"/>
        </w:rPr>
        <w:t>a eller vid lika röstetal den mening som stämmans ordförande biträder. Blankröst är inte en angiven röst.</w:t>
      </w:r>
    </w:p>
    <w:p w14:paraId="26595D50" w14:textId="77777777" w:rsidR="00DD549A" w:rsidRDefault="00DD549A" w:rsidP="00415FD3">
      <w:pPr>
        <w:ind w:left="1701"/>
        <w:rPr>
          <w:szCs w:val="20"/>
        </w:rPr>
      </w:pPr>
    </w:p>
    <w:p w14:paraId="4D5D7F3B" w14:textId="77777777" w:rsidR="00DD549A" w:rsidRDefault="00DD549A" w:rsidP="00415FD3">
      <w:pPr>
        <w:ind w:left="1701"/>
        <w:rPr>
          <w:szCs w:val="20"/>
        </w:rPr>
      </w:pPr>
      <w:r>
        <w:rPr>
          <w:szCs w:val="20"/>
        </w:rPr>
        <w:t>Vid val anses den vald som har fått flest röster. Vid lika röstetal avgörs valet genom lottning om inte annat beslutas av stämman innan valet förrättas.</w:t>
      </w:r>
    </w:p>
    <w:p w14:paraId="16E6EAFB" w14:textId="77777777" w:rsidR="00DD549A" w:rsidRDefault="00DD549A" w:rsidP="00415FD3">
      <w:pPr>
        <w:ind w:left="1701"/>
        <w:rPr>
          <w:szCs w:val="20"/>
        </w:rPr>
      </w:pPr>
    </w:p>
    <w:p w14:paraId="33D14BEB" w14:textId="77777777" w:rsidR="00DD549A" w:rsidRDefault="00DD549A" w:rsidP="00415FD3">
      <w:pPr>
        <w:ind w:left="1701"/>
        <w:rPr>
          <w:szCs w:val="20"/>
        </w:rPr>
      </w:pPr>
      <w:r>
        <w:rPr>
          <w:szCs w:val="20"/>
        </w:rPr>
        <w:t>Stämmoordförande eller föreningsstämma kan besluta att sluten omröstning ska genomföras. Vi personval ska dock sluten omröstning alltid genomföras på begäran av röstberättigad.</w:t>
      </w:r>
    </w:p>
    <w:p w14:paraId="7F5A3AB4" w14:textId="77777777" w:rsidR="00DD549A" w:rsidRDefault="00DD549A" w:rsidP="00415FD3">
      <w:pPr>
        <w:ind w:left="1701"/>
        <w:rPr>
          <w:szCs w:val="20"/>
        </w:rPr>
      </w:pPr>
    </w:p>
    <w:p w14:paraId="438AFE68" w14:textId="77777777" w:rsidR="00DD549A" w:rsidRDefault="00DD549A" w:rsidP="00415FD3">
      <w:pPr>
        <w:ind w:left="1701"/>
        <w:rPr>
          <w:szCs w:val="20"/>
        </w:rPr>
      </w:pPr>
      <w:r>
        <w:rPr>
          <w:szCs w:val="20"/>
        </w:rPr>
        <w:t>För vissa beslut krävs särskild majoritet enligt bestämmelser i bostadsrättslagen.</w:t>
      </w:r>
    </w:p>
    <w:p w14:paraId="464EAEBA" w14:textId="77777777" w:rsidR="00042B50" w:rsidRDefault="00042B50" w:rsidP="004F477B">
      <w:pPr>
        <w:pStyle w:val="Rubrik10"/>
        <w:spacing w:before="360"/>
      </w:pPr>
      <w:bookmarkStart w:id="20" w:name="_Toc442104013"/>
      <w:r w:rsidRPr="007226FC">
        <w:t>§</w:t>
      </w:r>
      <w:r>
        <w:t>18</w:t>
      </w:r>
      <w:r w:rsidR="000B033D">
        <w:t xml:space="preserve"> </w:t>
      </w:r>
      <w:r>
        <w:t>JÄV</w:t>
      </w:r>
      <w:bookmarkEnd w:id="20"/>
    </w:p>
    <w:p w14:paraId="5391F255" w14:textId="77777777" w:rsidR="00042B50" w:rsidRPr="00C1295F" w:rsidRDefault="00042B50" w:rsidP="00042B50">
      <w:pPr>
        <w:ind w:left="1701"/>
        <w:rPr>
          <w:b/>
          <w:szCs w:val="20"/>
        </w:rPr>
      </w:pPr>
    </w:p>
    <w:p w14:paraId="210A7BC6" w14:textId="77777777" w:rsidR="00042B50" w:rsidRDefault="00042B50" w:rsidP="00042B50">
      <w:pPr>
        <w:ind w:left="1701"/>
        <w:rPr>
          <w:szCs w:val="20"/>
        </w:rPr>
      </w:pPr>
      <w:r>
        <w:rPr>
          <w:szCs w:val="20"/>
        </w:rPr>
        <w:t>En medlem får inte själv eller genom ombud rösta i fråga om:</w:t>
      </w:r>
    </w:p>
    <w:p w14:paraId="2A3B2D0E" w14:textId="77777777" w:rsidR="00042B50" w:rsidRDefault="00A403EF" w:rsidP="00042B50">
      <w:pPr>
        <w:pStyle w:val="Liststycke"/>
        <w:numPr>
          <w:ilvl w:val="0"/>
          <w:numId w:val="3"/>
        </w:numPr>
        <w:rPr>
          <w:szCs w:val="20"/>
        </w:rPr>
      </w:pPr>
      <w:r>
        <w:rPr>
          <w:szCs w:val="20"/>
        </w:rPr>
        <w:t>Talan mot sig själv</w:t>
      </w:r>
    </w:p>
    <w:p w14:paraId="3B3C288F" w14:textId="77777777" w:rsidR="00A403EF" w:rsidRDefault="00A403EF" w:rsidP="00042B50">
      <w:pPr>
        <w:pStyle w:val="Liststycke"/>
        <w:numPr>
          <w:ilvl w:val="0"/>
          <w:numId w:val="3"/>
        </w:numPr>
        <w:rPr>
          <w:szCs w:val="20"/>
        </w:rPr>
      </w:pPr>
      <w:r>
        <w:rPr>
          <w:szCs w:val="20"/>
        </w:rPr>
        <w:t>Befrielse från skadeståndsansvar eller annan förpliktelse gentemot föreningen</w:t>
      </w:r>
    </w:p>
    <w:p w14:paraId="0DECD1D1" w14:textId="77777777" w:rsidR="00A403EF" w:rsidRDefault="00A403EF" w:rsidP="00A403EF">
      <w:pPr>
        <w:pStyle w:val="Liststycke"/>
        <w:numPr>
          <w:ilvl w:val="0"/>
          <w:numId w:val="3"/>
        </w:numPr>
        <w:rPr>
          <w:szCs w:val="20"/>
        </w:rPr>
      </w:pPr>
      <w:r>
        <w:rPr>
          <w:szCs w:val="20"/>
        </w:rPr>
        <w:t>Talan eller befrielse som avses i 1 eller 2 beträffande annan, om medlemmen i fråga har väsentligt intresse som kan strida mot föreningens</w:t>
      </w:r>
    </w:p>
    <w:p w14:paraId="5139E690" w14:textId="77777777" w:rsidR="00D84B00" w:rsidRDefault="00D84B00" w:rsidP="004F477B">
      <w:pPr>
        <w:pStyle w:val="Rubrik10"/>
        <w:spacing w:before="360"/>
      </w:pPr>
      <w:bookmarkStart w:id="21" w:name="_Toc442104014"/>
      <w:r w:rsidRPr="007226FC">
        <w:t>§</w:t>
      </w:r>
      <w:r>
        <w:t>19</w:t>
      </w:r>
      <w:r w:rsidR="000B033D">
        <w:t xml:space="preserve"> </w:t>
      </w:r>
      <w:r>
        <w:t>ÖVER- OCH UNDERSKOTT</w:t>
      </w:r>
      <w:bookmarkEnd w:id="21"/>
    </w:p>
    <w:p w14:paraId="354EFF86" w14:textId="77777777" w:rsidR="00D84B00" w:rsidRPr="00C1295F" w:rsidRDefault="00D84B00" w:rsidP="000B033D">
      <w:pPr>
        <w:rPr>
          <w:b/>
          <w:szCs w:val="20"/>
        </w:rPr>
      </w:pPr>
    </w:p>
    <w:p w14:paraId="32AD9005" w14:textId="77777777" w:rsidR="00C1295F" w:rsidRDefault="00CA1534" w:rsidP="00C1295F">
      <w:pPr>
        <w:ind w:left="1701"/>
        <w:rPr>
          <w:szCs w:val="20"/>
        </w:rPr>
      </w:pPr>
      <w:r>
        <w:rPr>
          <w:szCs w:val="20"/>
        </w:rPr>
        <w:t xml:space="preserve">Det över- eller underskott som kan uppstå i föreningens verksamhet ska </w:t>
      </w:r>
      <w:r w:rsidR="00077F57">
        <w:rPr>
          <w:szCs w:val="20"/>
        </w:rPr>
        <w:t>balanseras</w:t>
      </w:r>
      <w:r>
        <w:rPr>
          <w:szCs w:val="20"/>
        </w:rPr>
        <w:t xml:space="preserve"> i ny räkning</w:t>
      </w:r>
      <w:r w:rsidR="003C1414">
        <w:rPr>
          <w:szCs w:val="20"/>
        </w:rPr>
        <w:t>.</w:t>
      </w:r>
      <w:bookmarkStart w:id="22" w:name="_Toc442104015"/>
    </w:p>
    <w:p w14:paraId="477AEF93" w14:textId="77777777" w:rsidR="00A820A1" w:rsidRPr="00C1295F" w:rsidRDefault="00A820A1" w:rsidP="00C1295F">
      <w:pPr>
        <w:spacing w:before="360"/>
        <w:ind w:left="1701"/>
        <w:rPr>
          <w:b/>
          <w:szCs w:val="20"/>
        </w:rPr>
      </w:pPr>
      <w:r w:rsidRPr="00C1295F">
        <w:rPr>
          <w:b/>
        </w:rPr>
        <w:t>§20</w:t>
      </w:r>
      <w:r w:rsidR="000B033D" w:rsidRPr="00C1295F">
        <w:rPr>
          <w:b/>
        </w:rPr>
        <w:t xml:space="preserve"> </w:t>
      </w:r>
      <w:r w:rsidRPr="00C1295F">
        <w:rPr>
          <w:b/>
        </w:rPr>
        <w:t>VALBEREDNING</w:t>
      </w:r>
      <w:bookmarkEnd w:id="22"/>
    </w:p>
    <w:p w14:paraId="5245B97C" w14:textId="77777777" w:rsidR="00A820A1" w:rsidRPr="00C1295F" w:rsidRDefault="00A820A1" w:rsidP="00A820A1">
      <w:pPr>
        <w:ind w:left="1701"/>
        <w:rPr>
          <w:b/>
          <w:szCs w:val="20"/>
        </w:rPr>
      </w:pPr>
    </w:p>
    <w:p w14:paraId="57E9B724" w14:textId="77777777" w:rsidR="00A820A1" w:rsidRDefault="00A820A1" w:rsidP="00A820A1">
      <w:pPr>
        <w:ind w:left="1701"/>
        <w:rPr>
          <w:szCs w:val="20"/>
        </w:rPr>
      </w:pPr>
      <w:r>
        <w:rPr>
          <w:szCs w:val="20"/>
        </w:rPr>
        <w:t>Vid ordinarie föreningsstämma skall valberedningen utses för tiden fram till och med nästa ordinarie föreningsstämma. Valberedningens uppgift är att lämna förslag till samtliga personval samt arvode. En ledamot utses till sammankallande.</w:t>
      </w:r>
    </w:p>
    <w:p w14:paraId="3C23CBE7" w14:textId="77777777" w:rsidR="00A820A1" w:rsidRDefault="00A820A1" w:rsidP="00C1295F">
      <w:pPr>
        <w:pStyle w:val="Rubrik10"/>
        <w:spacing w:before="360"/>
      </w:pPr>
      <w:bookmarkStart w:id="23" w:name="_Toc442104016"/>
      <w:r w:rsidRPr="007226FC">
        <w:t>§</w:t>
      </w:r>
      <w:r>
        <w:t>21</w:t>
      </w:r>
      <w:r w:rsidR="000B033D">
        <w:t xml:space="preserve"> </w:t>
      </w:r>
      <w:r w:rsidR="006A36A9">
        <w:t>STÄMMANS PROTOKOLL</w:t>
      </w:r>
      <w:bookmarkEnd w:id="23"/>
    </w:p>
    <w:p w14:paraId="44521F01" w14:textId="77777777" w:rsidR="00A820A1" w:rsidRPr="00C1295F" w:rsidRDefault="00A820A1" w:rsidP="00A820A1">
      <w:pPr>
        <w:ind w:left="1701"/>
        <w:rPr>
          <w:b/>
          <w:szCs w:val="20"/>
        </w:rPr>
      </w:pPr>
    </w:p>
    <w:p w14:paraId="1D7C4B26" w14:textId="77777777" w:rsidR="00A820A1" w:rsidRDefault="006A36A9" w:rsidP="00A820A1">
      <w:pPr>
        <w:ind w:left="1701"/>
        <w:rPr>
          <w:szCs w:val="20"/>
        </w:rPr>
      </w:pPr>
      <w:r>
        <w:rPr>
          <w:szCs w:val="20"/>
        </w:rPr>
        <w:t>Vid föreningsstämma ska protokoll föras av den som stämmans ordförande därtill utsett. I fråga om protokollets innehåll gäller:</w:t>
      </w:r>
    </w:p>
    <w:p w14:paraId="445BA5DB" w14:textId="77777777" w:rsidR="006A36A9" w:rsidRDefault="003A35B5" w:rsidP="003A35B5">
      <w:pPr>
        <w:pStyle w:val="Liststycke"/>
        <w:numPr>
          <w:ilvl w:val="0"/>
          <w:numId w:val="4"/>
        </w:numPr>
        <w:rPr>
          <w:szCs w:val="20"/>
        </w:rPr>
      </w:pPr>
      <w:r>
        <w:rPr>
          <w:szCs w:val="20"/>
        </w:rPr>
        <w:lastRenderedPageBreak/>
        <w:t>Att röstlängden ska tas in eller biläggas protokollet</w:t>
      </w:r>
    </w:p>
    <w:p w14:paraId="0AF68D1E" w14:textId="77777777" w:rsidR="003A35B5" w:rsidRDefault="003A35B5" w:rsidP="003A35B5">
      <w:pPr>
        <w:pStyle w:val="Liststycke"/>
        <w:numPr>
          <w:ilvl w:val="0"/>
          <w:numId w:val="4"/>
        </w:numPr>
        <w:rPr>
          <w:szCs w:val="20"/>
        </w:rPr>
      </w:pPr>
      <w:r>
        <w:rPr>
          <w:szCs w:val="20"/>
        </w:rPr>
        <w:t>Att stämmans beslut ska föras in i protokollet</w:t>
      </w:r>
    </w:p>
    <w:p w14:paraId="2F90611C" w14:textId="77777777" w:rsidR="003A35B5" w:rsidRDefault="003A35B5" w:rsidP="003A35B5">
      <w:pPr>
        <w:pStyle w:val="Liststycke"/>
        <w:numPr>
          <w:ilvl w:val="0"/>
          <w:numId w:val="4"/>
        </w:numPr>
        <w:rPr>
          <w:szCs w:val="20"/>
        </w:rPr>
      </w:pPr>
      <w:r>
        <w:rPr>
          <w:szCs w:val="20"/>
        </w:rPr>
        <w:t>Att om omröstning skett ska resultatet av denna anges i protokollet</w:t>
      </w:r>
    </w:p>
    <w:p w14:paraId="50EA4544" w14:textId="77777777" w:rsidR="003A35B5" w:rsidRDefault="003A35B5" w:rsidP="003A35B5">
      <w:pPr>
        <w:ind w:left="1701"/>
        <w:rPr>
          <w:szCs w:val="20"/>
        </w:rPr>
      </w:pPr>
      <w:r>
        <w:rPr>
          <w:szCs w:val="20"/>
        </w:rPr>
        <w:t>Det justerade protokollet ska senast inom tre veckor hållas tillgängligt för medlemmarna. Protokollet ska förvaras på betryggande sätt.</w:t>
      </w:r>
    </w:p>
    <w:p w14:paraId="4670103A" w14:textId="77777777" w:rsidR="00CF0F90" w:rsidRDefault="00CF0F90" w:rsidP="004F477B">
      <w:pPr>
        <w:pStyle w:val="Rubrik10"/>
        <w:spacing w:before="360"/>
      </w:pPr>
      <w:bookmarkStart w:id="24" w:name="_Toc442104017"/>
      <w:r w:rsidRPr="007226FC">
        <w:t>§</w:t>
      </w:r>
      <w:r>
        <w:t>22</w:t>
      </w:r>
      <w:r w:rsidR="000B033D">
        <w:t xml:space="preserve"> </w:t>
      </w:r>
      <w:r>
        <w:t>STYRELSENS SAMMANSÄTTNING</w:t>
      </w:r>
      <w:bookmarkEnd w:id="24"/>
    </w:p>
    <w:p w14:paraId="542B68B2" w14:textId="77777777" w:rsidR="00CF0F90" w:rsidRPr="00C1295F" w:rsidRDefault="00CF0F90" w:rsidP="00CF0F90">
      <w:pPr>
        <w:ind w:left="1701"/>
        <w:rPr>
          <w:b/>
          <w:szCs w:val="20"/>
        </w:rPr>
      </w:pPr>
    </w:p>
    <w:p w14:paraId="205C5686" w14:textId="77777777" w:rsidR="00CF0F90" w:rsidRDefault="00CF0F90" w:rsidP="00CF0F90">
      <w:pPr>
        <w:ind w:left="1701"/>
        <w:rPr>
          <w:szCs w:val="20"/>
        </w:rPr>
      </w:pPr>
      <w:r>
        <w:rPr>
          <w:szCs w:val="20"/>
        </w:rPr>
        <w:t xml:space="preserve">Styrelsen består </w:t>
      </w:r>
      <w:r w:rsidR="00AF7FCE">
        <w:rPr>
          <w:szCs w:val="20"/>
        </w:rPr>
        <w:t>av minst tre och högst sju leda</w:t>
      </w:r>
      <w:r>
        <w:rPr>
          <w:szCs w:val="20"/>
        </w:rPr>
        <w:t>möter med högst tre suppleanter.</w:t>
      </w:r>
    </w:p>
    <w:p w14:paraId="11700EB3" w14:textId="77777777" w:rsidR="00CF0F90" w:rsidRDefault="00CF0F90" w:rsidP="00CF0F90">
      <w:pPr>
        <w:ind w:left="1701"/>
        <w:rPr>
          <w:szCs w:val="20"/>
        </w:rPr>
      </w:pPr>
    </w:p>
    <w:p w14:paraId="12F0AF77" w14:textId="77777777" w:rsidR="00CF0F90" w:rsidRDefault="00AF7FCE" w:rsidP="00CF0F90">
      <w:pPr>
        <w:ind w:left="1701"/>
        <w:rPr>
          <w:szCs w:val="20"/>
        </w:rPr>
      </w:pPr>
      <w:r>
        <w:rPr>
          <w:szCs w:val="20"/>
        </w:rPr>
        <w:t>Styrelseleda</w:t>
      </w:r>
      <w:r w:rsidR="00CF0F90">
        <w:rPr>
          <w:szCs w:val="20"/>
        </w:rPr>
        <w:t xml:space="preserve">möter och </w:t>
      </w:r>
      <w:r>
        <w:rPr>
          <w:szCs w:val="20"/>
        </w:rPr>
        <w:t>suppleanter</w:t>
      </w:r>
      <w:r w:rsidR="00CF0F90">
        <w:rPr>
          <w:szCs w:val="20"/>
        </w:rPr>
        <w:t xml:space="preserve"> väljs av</w:t>
      </w:r>
      <w:r>
        <w:rPr>
          <w:szCs w:val="20"/>
        </w:rPr>
        <w:t xml:space="preserve"> föreningsstämman för högst två år.</w:t>
      </w:r>
    </w:p>
    <w:p w14:paraId="368811D1" w14:textId="77777777" w:rsidR="00AF7FCE" w:rsidRDefault="00AF7FCE" w:rsidP="00CF0F90">
      <w:pPr>
        <w:ind w:left="1701"/>
        <w:rPr>
          <w:szCs w:val="20"/>
        </w:rPr>
      </w:pPr>
    </w:p>
    <w:p w14:paraId="1D205180" w14:textId="77777777" w:rsidR="00AF7FCE" w:rsidRDefault="00AF7FCE" w:rsidP="00CF0F90">
      <w:pPr>
        <w:ind w:left="1701"/>
        <w:rPr>
          <w:szCs w:val="20"/>
        </w:rPr>
      </w:pPr>
      <w:r>
        <w:rPr>
          <w:szCs w:val="20"/>
        </w:rPr>
        <w:t>Till ledamot eller suppleant kan förutom medlem även väljas person som tillhör medlemmens familjehushåll och som är bosatt i föreningens hus. Stämma kan dock välja en ledamot som inte uppfyller kraven i föregående mening.</w:t>
      </w:r>
    </w:p>
    <w:p w14:paraId="7BE3556B" w14:textId="77777777" w:rsidR="00AF7FCE" w:rsidRDefault="00AF7FCE" w:rsidP="004F477B">
      <w:pPr>
        <w:pStyle w:val="Rubrik10"/>
        <w:spacing w:before="360"/>
      </w:pPr>
      <w:bookmarkStart w:id="25" w:name="_Toc442104018"/>
      <w:r w:rsidRPr="007226FC">
        <w:t>§</w:t>
      </w:r>
      <w:r>
        <w:t>23</w:t>
      </w:r>
      <w:r w:rsidR="000B033D">
        <w:t xml:space="preserve"> </w:t>
      </w:r>
      <w:r w:rsidR="00E71877">
        <w:t>KONSTITUERING</w:t>
      </w:r>
      <w:bookmarkEnd w:id="25"/>
    </w:p>
    <w:p w14:paraId="5B50D35E" w14:textId="77777777" w:rsidR="00AF7FCE" w:rsidRPr="00C1295F" w:rsidRDefault="00AF7FCE" w:rsidP="00AF7FCE">
      <w:pPr>
        <w:ind w:left="1701"/>
        <w:rPr>
          <w:b/>
          <w:szCs w:val="20"/>
        </w:rPr>
      </w:pPr>
    </w:p>
    <w:p w14:paraId="46C9B3C3" w14:textId="77777777" w:rsidR="00AF7FCE" w:rsidRDefault="00E71877" w:rsidP="00AF7FCE">
      <w:pPr>
        <w:ind w:left="1701"/>
        <w:rPr>
          <w:szCs w:val="20"/>
        </w:rPr>
      </w:pPr>
      <w:r>
        <w:rPr>
          <w:szCs w:val="20"/>
        </w:rPr>
        <w:t>Styrelsen utser inom sig ordförande och andra funktionärer om inte föreningsstämma beslutat annorlunda.</w:t>
      </w:r>
    </w:p>
    <w:p w14:paraId="430207EC" w14:textId="77777777" w:rsidR="005E10E4" w:rsidRDefault="005E10E4" w:rsidP="004F477B">
      <w:pPr>
        <w:pStyle w:val="Rubrik10"/>
        <w:spacing w:before="360"/>
      </w:pPr>
      <w:bookmarkStart w:id="26" w:name="_Toc442104019"/>
      <w:r w:rsidRPr="007226FC">
        <w:t>§</w:t>
      </w:r>
      <w:r>
        <w:t>24</w:t>
      </w:r>
      <w:r w:rsidR="000B033D">
        <w:t xml:space="preserve"> </w:t>
      </w:r>
      <w:r>
        <w:t>STYRELSENS PROTOKOLL</w:t>
      </w:r>
      <w:bookmarkEnd w:id="26"/>
    </w:p>
    <w:p w14:paraId="3FF6B889" w14:textId="77777777" w:rsidR="005E10E4" w:rsidRPr="00C1295F" w:rsidRDefault="005E10E4" w:rsidP="005E10E4">
      <w:pPr>
        <w:ind w:left="1701"/>
        <w:rPr>
          <w:b/>
          <w:sz w:val="22"/>
          <w:szCs w:val="22"/>
        </w:rPr>
      </w:pPr>
    </w:p>
    <w:p w14:paraId="77122467" w14:textId="77777777" w:rsidR="005E10E4" w:rsidRDefault="005E10E4" w:rsidP="005E10E4">
      <w:pPr>
        <w:ind w:left="1701"/>
        <w:rPr>
          <w:szCs w:val="20"/>
        </w:rPr>
      </w:pPr>
      <w:r>
        <w:rPr>
          <w:szCs w:val="20"/>
        </w:rPr>
        <w:t xml:space="preserve">Vid styrelsens sammanträden ska protokoll föras som justeras av ordföranden och ytterligare ledamot som styrelsen utser. Protokollen ska förvaras på betryggande sätt och föras i nummerföljd. Styrelsens protokoll </w:t>
      </w:r>
      <w:r w:rsidR="00D422BF">
        <w:rPr>
          <w:szCs w:val="20"/>
        </w:rPr>
        <w:t>är tillgängliga endast för leda</w:t>
      </w:r>
      <w:r>
        <w:rPr>
          <w:szCs w:val="20"/>
        </w:rPr>
        <w:t>möter, suppleanter och revisorer</w:t>
      </w:r>
      <w:r w:rsidR="00D422BF">
        <w:rPr>
          <w:szCs w:val="20"/>
        </w:rPr>
        <w:t xml:space="preserve"> om inte styrelsen beslutar annat.</w:t>
      </w:r>
    </w:p>
    <w:p w14:paraId="0E0B6BF2" w14:textId="77777777" w:rsidR="00D422BF" w:rsidRDefault="00D422BF" w:rsidP="004F477B">
      <w:pPr>
        <w:pStyle w:val="Rubrik10"/>
        <w:spacing w:before="360"/>
      </w:pPr>
      <w:bookmarkStart w:id="27" w:name="_Toc442104020"/>
      <w:r w:rsidRPr="007226FC">
        <w:t>§</w:t>
      </w:r>
      <w:r>
        <w:t>25</w:t>
      </w:r>
      <w:r w:rsidR="000B033D">
        <w:t xml:space="preserve"> </w:t>
      </w:r>
      <w:r>
        <w:t>BESLUTFÖRHET OCH RÖSTNING</w:t>
      </w:r>
      <w:bookmarkEnd w:id="27"/>
    </w:p>
    <w:p w14:paraId="6738E560" w14:textId="77777777" w:rsidR="00D422BF" w:rsidRPr="00C1295F" w:rsidRDefault="00D422BF" w:rsidP="00D422BF">
      <w:pPr>
        <w:ind w:left="1701"/>
        <w:rPr>
          <w:b/>
          <w:szCs w:val="20"/>
        </w:rPr>
      </w:pPr>
    </w:p>
    <w:p w14:paraId="0CC47223" w14:textId="77777777" w:rsidR="00D422BF" w:rsidRDefault="00D422BF" w:rsidP="00D422BF">
      <w:pPr>
        <w:ind w:left="1701"/>
        <w:rPr>
          <w:szCs w:val="20"/>
        </w:rPr>
      </w:pPr>
      <w:r>
        <w:rPr>
          <w:szCs w:val="20"/>
        </w:rPr>
        <w:t>Styrelsen är beslutför när antalet närvarande ledamöter vid</w:t>
      </w:r>
      <w:r w:rsidR="000C2436">
        <w:rPr>
          <w:szCs w:val="20"/>
        </w:rPr>
        <w:t xml:space="preserve"> </w:t>
      </w:r>
      <w:r w:rsidR="0052673F">
        <w:rPr>
          <w:szCs w:val="20"/>
        </w:rPr>
        <w:t>sammanträdet</w:t>
      </w:r>
      <w:r w:rsidR="000C2436">
        <w:rPr>
          <w:szCs w:val="20"/>
        </w:rPr>
        <w:t xml:space="preserve"> överstiger hälften av samtliga ledamöter. Som styrelsens beslut gäller</w:t>
      </w:r>
      <w:r w:rsidR="000B0102">
        <w:rPr>
          <w:szCs w:val="20"/>
        </w:rPr>
        <w:t xml:space="preserve"> </w:t>
      </w:r>
      <w:r w:rsidR="000C2436">
        <w:rPr>
          <w:szCs w:val="20"/>
        </w:rPr>
        <w:t xml:space="preserve">den mening för vilken mer än hälften av de närvarande röstat eller vid lika röstetal den mening som ordföranden biträder. För giltigt beslut krävs enhällighet när för </w:t>
      </w:r>
      <w:r w:rsidR="0052673F">
        <w:rPr>
          <w:szCs w:val="20"/>
        </w:rPr>
        <w:t>beslutsförhet</w:t>
      </w:r>
      <w:r w:rsidR="000C2436">
        <w:rPr>
          <w:szCs w:val="20"/>
        </w:rPr>
        <w:t xml:space="preserve"> minsta antalet ledamöter är närvarande.</w:t>
      </w:r>
      <w:r w:rsidR="000B0102">
        <w:rPr>
          <w:szCs w:val="20"/>
        </w:rPr>
        <w:t xml:space="preserve"> Suppleanter tjänst</w:t>
      </w:r>
      <w:r w:rsidR="00CD328A">
        <w:rPr>
          <w:szCs w:val="20"/>
        </w:rPr>
        <w:t>gör i den ordning som ordförande bestämmer om inte annat bestäms av föreningsstämman eller framgår av arbetsordning (beslutad av styrelsen).</w:t>
      </w:r>
    </w:p>
    <w:p w14:paraId="675B6F85" w14:textId="77777777" w:rsidR="0028337B" w:rsidRDefault="0028337B" w:rsidP="004F477B">
      <w:pPr>
        <w:pStyle w:val="Rubrik10"/>
        <w:spacing w:before="360"/>
      </w:pPr>
      <w:bookmarkStart w:id="28" w:name="_Toc442104021"/>
      <w:r w:rsidRPr="007226FC">
        <w:t>§</w:t>
      </w:r>
      <w:r w:rsidR="00D23790">
        <w:t>2</w:t>
      </w:r>
      <w:r>
        <w:t>6</w:t>
      </w:r>
      <w:r w:rsidR="000B033D">
        <w:t xml:space="preserve"> </w:t>
      </w:r>
      <w:r w:rsidR="00D23790">
        <w:t>BESLUT I VISSA FRÅGOR</w:t>
      </w:r>
      <w:bookmarkEnd w:id="28"/>
    </w:p>
    <w:p w14:paraId="39D2341B" w14:textId="77777777" w:rsidR="0028337B" w:rsidRPr="00C1295F" w:rsidRDefault="0028337B" w:rsidP="0028337B">
      <w:pPr>
        <w:ind w:left="1701"/>
        <w:rPr>
          <w:b/>
          <w:szCs w:val="20"/>
        </w:rPr>
      </w:pPr>
    </w:p>
    <w:p w14:paraId="5025D423" w14:textId="77777777" w:rsidR="00D23790" w:rsidRDefault="00D23790" w:rsidP="00D23790">
      <w:pPr>
        <w:ind w:left="1701"/>
        <w:rPr>
          <w:szCs w:val="20"/>
        </w:rPr>
      </w:pPr>
      <w:r>
        <w:rPr>
          <w:szCs w:val="20"/>
        </w:rPr>
        <w:t xml:space="preserve">Beslut som innebär väsentlig förändring av </w:t>
      </w:r>
      <w:r w:rsidR="0052673F">
        <w:rPr>
          <w:szCs w:val="20"/>
        </w:rPr>
        <w:t>föreningens hus</w:t>
      </w:r>
      <w:r>
        <w:rPr>
          <w:szCs w:val="20"/>
        </w:rPr>
        <w:t xml:space="preserve"> eller mark ska alltid fattas av föreningsstämma. Om en ny-, till- eller ombyggnad innebär att medlems bostadsrätt förändras ska samtycke från medlem inhämtas. Om bostadsrätts</w:t>
      </w:r>
      <w:r w:rsidR="00727D6A">
        <w:rPr>
          <w:szCs w:val="20"/>
        </w:rPr>
        <w:t>havaren inte ger sitt samtycke till ändringen, blir beslutet ändå giltigt om minst två tredjedelar av det röstande har gått med på beslutet och det dessutom har godkänts av hyresnämnden.</w:t>
      </w:r>
    </w:p>
    <w:p w14:paraId="564824DF" w14:textId="77777777" w:rsidR="001708A0" w:rsidRDefault="001708A0" w:rsidP="004F477B">
      <w:pPr>
        <w:pStyle w:val="Rubrik10"/>
        <w:spacing w:before="360"/>
      </w:pPr>
      <w:bookmarkStart w:id="29" w:name="_Toc442104022"/>
      <w:r w:rsidRPr="007226FC">
        <w:t>§</w:t>
      </w:r>
      <w:r>
        <w:t>27</w:t>
      </w:r>
      <w:r w:rsidR="000B033D">
        <w:t xml:space="preserve"> </w:t>
      </w:r>
      <w:r w:rsidR="00CC5524">
        <w:t>FIRMATECKNING</w:t>
      </w:r>
      <w:bookmarkEnd w:id="29"/>
    </w:p>
    <w:p w14:paraId="28BB56E8" w14:textId="77777777" w:rsidR="001708A0" w:rsidRPr="00C1295F" w:rsidRDefault="001708A0" w:rsidP="001708A0">
      <w:pPr>
        <w:ind w:left="1701"/>
        <w:rPr>
          <w:b/>
          <w:szCs w:val="20"/>
        </w:rPr>
      </w:pPr>
    </w:p>
    <w:p w14:paraId="3601B83B" w14:textId="77777777" w:rsidR="001708A0" w:rsidRDefault="00CC5524" w:rsidP="001708A0">
      <w:pPr>
        <w:ind w:left="1701"/>
        <w:rPr>
          <w:szCs w:val="20"/>
        </w:rPr>
      </w:pPr>
      <w:r>
        <w:rPr>
          <w:szCs w:val="20"/>
        </w:rPr>
        <w:t>Föreningens firma tecknas, förutom av styrelsen, av minst två av styrelsen utsedda ledamöter i föreni</w:t>
      </w:r>
      <w:r w:rsidR="00003A6E">
        <w:rPr>
          <w:szCs w:val="20"/>
        </w:rPr>
        <w:t>ng</w:t>
      </w:r>
      <w:r>
        <w:rPr>
          <w:szCs w:val="20"/>
        </w:rPr>
        <w:t>.</w:t>
      </w:r>
    </w:p>
    <w:p w14:paraId="7B0580E1" w14:textId="77777777" w:rsidR="00C1295F" w:rsidRDefault="00C1295F" w:rsidP="004F477B">
      <w:pPr>
        <w:pStyle w:val="Rubrik10"/>
        <w:spacing w:before="360"/>
      </w:pPr>
      <w:bookmarkStart w:id="30" w:name="_Toc442104023"/>
    </w:p>
    <w:p w14:paraId="1D2E2297" w14:textId="77777777" w:rsidR="00CC5524" w:rsidRDefault="00CC5524" w:rsidP="004F477B">
      <w:pPr>
        <w:pStyle w:val="Rubrik10"/>
        <w:spacing w:before="360"/>
      </w:pPr>
      <w:r w:rsidRPr="007226FC">
        <w:lastRenderedPageBreak/>
        <w:t>§</w:t>
      </w:r>
      <w:r>
        <w:t>28</w:t>
      </w:r>
      <w:r w:rsidR="000B033D">
        <w:t xml:space="preserve"> </w:t>
      </w:r>
      <w:r w:rsidR="008D3D8A">
        <w:t>STYRELSENS ÅLIGGANDEN</w:t>
      </w:r>
      <w:bookmarkEnd w:id="30"/>
    </w:p>
    <w:p w14:paraId="0DF1AF3C" w14:textId="77777777" w:rsidR="00CC5524" w:rsidRPr="00C1295F" w:rsidRDefault="00CC5524" w:rsidP="00CC5524">
      <w:pPr>
        <w:ind w:left="1701"/>
        <w:rPr>
          <w:b/>
          <w:szCs w:val="20"/>
        </w:rPr>
      </w:pPr>
    </w:p>
    <w:p w14:paraId="0BDC4301" w14:textId="77777777" w:rsidR="00CC5524" w:rsidRDefault="008D3D8A" w:rsidP="00CC5524">
      <w:pPr>
        <w:ind w:left="1701"/>
        <w:rPr>
          <w:szCs w:val="20"/>
        </w:rPr>
      </w:pPr>
      <w:r>
        <w:rPr>
          <w:szCs w:val="20"/>
        </w:rPr>
        <w:t>Bland annat åligger det styrelsen:</w:t>
      </w:r>
    </w:p>
    <w:p w14:paraId="1C03254D" w14:textId="77777777" w:rsidR="008D3D8A" w:rsidRDefault="008D3D8A" w:rsidP="008D3D8A">
      <w:pPr>
        <w:pStyle w:val="Liststycke"/>
        <w:numPr>
          <w:ilvl w:val="0"/>
          <w:numId w:val="5"/>
        </w:numPr>
        <w:rPr>
          <w:szCs w:val="20"/>
        </w:rPr>
      </w:pPr>
      <w:r>
        <w:rPr>
          <w:szCs w:val="20"/>
        </w:rPr>
        <w:t>Att svara för föreningens organisation och förvaltning av dess angelägenheter</w:t>
      </w:r>
    </w:p>
    <w:p w14:paraId="3FBACDB2" w14:textId="77777777" w:rsidR="001053CA" w:rsidRPr="00A45956" w:rsidRDefault="001053CA" w:rsidP="00A45956">
      <w:pPr>
        <w:pStyle w:val="Liststycke"/>
        <w:numPr>
          <w:ilvl w:val="0"/>
          <w:numId w:val="5"/>
        </w:numPr>
        <w:rPr>
          <w:szCs w:val="20"/>
        </w:rPr>
      </w:pPr>
      <w:r w:rsidRPr="00A45956">
        <w:rPr>
          <w:szCs w:val="20"/>
        </w:rPr>
        <w:t xml:space="preserve">Att avge redovisning för förvaltning av föreningens angelägenheter genom att avlämna årsredovisning som ska innehålla berättelse om verksamheten under året (förvaltningsberättelse) samt redogöra för </w:t>
      </w:r>
      <w:r w:rsidR="00BD3AF8" w:rsidRPr="00A45956">
        <w:rPr>
          <w:szCs w:val="20"/>
        </w:rPr>
        <w:t>föreningens</w:t>
      </w:r>
      <w:r w:rsidRPr="00A45956">
        <w:rPr>
          <w:szCs w:val="20"/>
        </w:rPr>
        <w:t xml:space="preserve"> intäkter och </w:t>
      </w:r>
      <w:r w:rsidR="00BD3AF8" w:rsidRPr="00A45956">
        <w:rPr>
          <w:szCs w:val="20"/>
        </w:rPr>
        <w:t>kostnader</w:t>
      </w:r>
      <w:r w:rsidRPr="00A45956">
        <w:rPr>
          <w:szCs w:val="20"/>
        </w:rPr>
        <w:t xml:space="preserve"> under året (resultaträkning) och för dess ställning vid räkenskapsåret</w:t>
      </w:r>
      <w:r w:rsidR="00BD3AF8" w:rsidRPr="00A45956">
        <w:rPr>
          <w:szCs w:val="20"/>
        </w:rPr>
        <w:t>s utgång (balansräkning)</w:t>
      </w:r>
    </w:p>
    <w:p w14:paraId="7C71ED84" w14:textId="188088D0" w:rsidR="00BD3AF8" w:rsidRDefault="00003A6E" w:rsidP="008D3D8A">
      <w:pPr>
        <w:pStyle w:val="Liststycke"/>
        <w:numPr>
          <w:ilvl w:val="0"/>
          <w:numId w:val="5"/>
        </w:numPr>
        <w:rPr>
          <w:szCs w:val="20"/>
        </w:rPr>
      </w:pPr>
      <w:r>
        <w:rPr>
          <w:szCs w:val="20"/>
        </w:rPr>
        <w:t>Att senast</w:t>
      </w:r>
      <w:r w:rsidR="00BD3AF8">
        <w:rPr>
          <w:szCs w:val="20"/>
        </w:rPr>
        <w:t xml:space="preserve"> </w:t>
      </w:r>
      <w:r w:rsidR="0064173C">
        <w:rPr>
          <w:szCs w:val="20"/>
        </w:rPr>
        <w:t>sex veckor</w:t>
      </w:r>
      <w:r w:rsidR="00BD3AF8">
        <w:rPr>
          <w:szCs w:val="20"/>
        </w:rPr>
        <w:t xml:space="preserve"> före ordinarie föreningsstämma till revisorerna avlämna årsredovisnin</w:t>
      </w:r>
      <w:r w:rsidR="00CD1D88">
        <w:rPr>
          <w:szCs w:val="20"/>
        </w:rPr>
        <w:t>gen</w:t>
      </w:r>
    </w:p>
    <w:p w14:paraId="39B1E893" w14:textId="77777777" w:rsidR="00CD1D88" w:rsidRDefault="00CD1D88" w:rsidP="008D3D8A">
      <w:pPr>
        <w:pStyle w:val="Liststycke"/>
        <w:numPr>
          <w:ilvl w:val="0"/>
          <w:numId w:val="5"/>
        </w:numPr>
        <w:rPr>
          <w:szCs w:val="20"/>
        </w:rPr>
      </w:pPr>
      <w:r>
        <w:rPr>
          <w:szCs w:val="20"/>
        </w:rPr>
        <w:t>Att senast en vecka före ordinarie föreningsstämma hålla årsredovisningen och revisionsberättelsen tillgänglig</w:t>
      </w:r>
    </w:p>
    <w:p w14:paraId="7934208C" w14:textId="77777777" w:rsidR="00C1295F" w:rsidRDefault="00CD1D88" w:rsidP="00C1295F">
      <w:pPr>
        <w:pStyle w:val="Liststycke"/>
        <w:numPr>
          <w:ilvl w:val="0"/>
          <w:numId w:val="5"/>
        </w:numPr>
        <w:rPr>
          <w:szCs w:val="20"/>
        </w:rPr>
      </w:pPr>
      <w:r>
        <w:rPr>
          <w:szCs w:val="20"/>
        </w:rPr>
        <w:t>Att föra medlems- och lägenhetsförteckning</w:t>
      </w:r>
      <w:r w:rsidR="0010022B">
        <w:rPr>
          <w:szCs w:val="20"/>
        </w:rPr>
        <w:t>; föreningen har rätt att behandla i förteckningarna ingående personuppgifter på sätt som avses i personuppgiftslagen</w:t>
      </w:r>
      <w:bookmarkStart w:id="31" w:name="_Toc442104024"/>
    </w:p>
    <w:p w14:paraId="5FD19032" w14:textId="77777777" w:rsidR="008310A1" w:rsidRPr="00C1295F" w:rsidRDefault="008310A1" w:rsidP="00C1295F">
      <w:pPr>
        <w:spacing w:before="360"/>
        <w:ind w:left="981" w:firstLine="720"/>
        <w:rPr>
          <w:b/>
          <w:szCs w:val="20"/>
        </w:rPr>
      </w:pPr>
      <w:r w:rsidRPr="00C1295F">
        <w:rPr>
          <w:b/>
        </w:rPr>
        <w:t>§29</w:t>
      </w:r>
      <w:r w:rsidR="000B033D" w:rsidRPr="00C1295F">
        <w:rPr>
          <w:b/>
        </w:rPr>
        <w:t xml:space="preserve"> </w:t>
      </w:r>
      <w:r w:rsidR="000B3F89" w:rsidRPr="00C1295F">
        <w:rPr>
          <w:b/>
        </w:rPr>
        <w:t>UTDRAG UR LÄGENHETSFÖRTECKNING</w:t>
      </w:r>
      <w:bookmarkEnd w:id="31"/>
    </w:p>
    <w:p w14:paraId="0595B964" w14:textId="77777777" w:rsidR="008310A1" w:rsidRPr="00C1295F" w:rsidRDefault="008310A1" w:rsidP="008310A1">
      <w:pPr>
        <w:ind w:left="1701"/>
        <w:rPr>
          <w:b/>
          <w:szCs w:val="20"/>
        </w:rPr>
      </w:pPr>
    </w:p>
    <w:p w14:paraId="5BF5E208" w14:textId="77777777" w:rsidR="008310A1" w:rsidRDefault="000B3F89" w:rsidP="008310A1">
      <w:pPr>
        <w:ind w:left="1701"/>
        <w:rPr>
          <w:szCs w:val="20"/>
        </w:rPr>
      </w:pPr>
      <w:r>
        <w:rPr>
          <w:szCs w:val="20"/>
        </w:rPr>
        <w:t>Bostadsrättshavare har rätt att på begäran få utdrag ur lägenhetsförteckningen avseende sin bostadsrätt.</w:t>
      </w:r>
    </w:p>
    <w:p w14:paraId="02ED294C" w14:textId="77777777" w:rsidR="00794BAC" w:rsidRDefault="00794BAC" w:rsidP="004F477B">
      <w:pPr>
        <w:pStyle w:val="Rubrik10"/>
        <w:spacing w:before="360"/>
      </w:pPr>
      <w:bookmarkStart w:id="32" w:name="_Toc442104025"/>
      <w:r w:rsidRPr="007226FC">
        <w:t>§</w:t>
      </w:r>
      <w:r w:rsidR="0080557C">
        <w:t>30</w:t>
      </w:r>
      <w:r w:rsidR="000B033D">
        <w:t xml:space="preserve"> </w:t>
      </w:r>
      <w:r w:rsidR="0080557C">
        <w:t>RÄKENSKAPSÅR</w:t>
      </w:r>
      <w:bookmarkEnd w:id="32"/>
    </w:p>
    <w:p w14:paraId="5F55FAA9" w14:textId="77777777" w:rsidR="00794BAC" w:rsidRPr="00C1295F" w:rsidRDefault="00794BAC" w:rsidP="00794BAC">
      <w:pPr>
        <w:ind w:left="1701"/>
        <w:rPr>
          <w:b/>
          <w:szCs w:val="20"/>
        </w:rPr>
      </w:pPr>
    </w:p>
    <w:p w14:paraId="007E0C21" w14:textId="77777777" w:rsidR="00C1295F" w:rsidRDefault="0052673F" w:rsidP="00C1295F">
      <w:pPr>
        <w:ind w:left="1701"/>
        <w:rPr>
          <w:szCs w:val="20"/>
        </w:rPr>
      </w:pPr>
      <w:r>
        <w:rPr>
          <w:szCs w:val="20"/>
        </w:rPr>
        <w:t>Föraningens</w:t>
      </w:r>
      <w:r w:rsidR="0080557C">
        <w:rPr>
          <w:szCs w:val="20"/>
        </w:rPr>
        <w:t xml:space="preserve"> räkenskapsår är kalenderår.</w:t>
      </w:r>
      <w:bookmarkStart w:id="33" w:name="_Toc442104026"/>
    </w:p>
    <w:p w14:paraId="7EA3F339" w14:textId="77777777" w:rsidR="0080557C" w:rsidRPr="00C1295F" w:rsidRDefault="0080557C" w:rsidP="00C1295F">
      <w:pPr>
        <w:spacing w:before="360"/>
        <w:ind w:left="1701"/>
        <w:rPr>
          <w:b/>
          <w:szCs w:val="20"/>
        </w:rPr>
      </w:pPr>
      <w:r w:rsidRPr="00C1295F">
        <w:rPr>
          <w:b/>
        </w:rPr>
        <w:t>§31</w:t>
      </w:r>
      <w:r w:rsidR="000B033D" w:rsidRPr="00C1295F">
        <w:rPr>
          <w:b/>
        </w:rPr>
        <w:t xml:space="preserve"> </w:t>
      </w:r>
      <w:r w:rsidRPr="00C1295F">
        <w:rPr>
          <w:b/>
        </w:rPr>
        <w:t>REVISORERNAS SAMMANSÄTTNING</w:t>
      </w:r>
      <w:bookmarkEnd w:id="33"/>
    </w:p>
    <w:p w14:paraId="72B6DC79" w14:textId="77777777" w:rsidR="0080557C" w:rsidRPr="00C1295F" w:rsidRDefault="0080557C" w:rsidP="0080557C">
      <w:pPr>
        <w:ind w:left="1701"/>
        <w:rPr>
          <w:b/>
          <w:szCs w:val="20"/>
        </w:rPr>
      </w:pPr>
    </w:p>
    <w:p w14:paraId="6C35029E" w14:textId="77777777" w:rsidR="00E54230" w:rsidRDefault="0080557C" w:rsidP="0080557C">
      <w:pPr>
        <w:ind w:left="1701"/>
        <w:rPr>
          <w:szCs w:val="20"/>
        </w:rPr>
      </w:pPr>
      <w:r>
        <w:rPr>
          <w:szCs w:val="20"/>
        </w:rPr>
        <w:t>Föreningsstämma ska välja minst en och högst två revisorer med högst två suppleanter</w:t>
      </w:r>
      <w:r w:rsidR="00BF0B33">
        <w:rPr>
          <w:szCs w:val="20"/>
        </w:rPr>
        <w:t xml:space="preserve">. Revisorer och </w:t>
      </w:r>
      <w:r w:rsidR="0052673F">
        <w:rPr>
          <w:szCs w:val="20"/>
        </w:rPr>
        <w:t>revisorssuppleanter</w:t>
      </w:r>
      <w:r w:rsidR="00BF0B33">
        <w:rPr>
          <w:szCs w:val="20"/>
        </w:rPr>
        <w:t xml:space="preserve"> väljs för tiden från ordinarie föreningsstämma fram till och med nästa ordinarie föreningsstämma. </w:t>
      </w:r>
      <w:r w:rsidR="00E54230">
        <w:rPr>
          <w:szCs w:val="20"/>
        </w:rPr>
        <w:t>Revisorerna behöver in</w:t>
      </w:r>
      <w:r w:rsidR="00DA0891">
        <w:rPr>
          <w:szCs w:val="20"/>
        </w:rPr>
        <w:t>te vara medlemmar i föreningen.</w:t>
      </w:r>
    </w:p>
    <w:p w14:paraId="48B2608F" w14:textId="77777777" w:rsidR="00CB175F" w:rsidRDefault="00CB175F" w:rsidP="004F477B">
      <w:pPr>
        <w:pStyle w:val="Rubrik10"/>
        <w:spacing w:before="360"/>
      </w:pPr>
      <w:bookmarkStart w:id="34" w:name="_Toc442104027"/>
      <w:r w:rsidRPr="007226FC">
        <w:t>§</w:t>
      </w:r>
      <w:r>
        <w:t>32</w:t>
      </w:r>
      <w:r w:rsidR="000B033D">
        <w:t xml:space="preserve"> </w:t>
      </w:r>
      <w:r>
        <w:t>AVGIVANDE AV REVISIONSBERÄTTELSE</w:t>
      </w:r>
      <w:bookmarkEnd w:id="34"/>
    </w:p>
    <w:p w14:paraId="7E2F1CD8" w14:textId="77777777" w:rsidR="00CB175F" w:rsidRPr="00C1295F" w:rsidRDefault="00CB175F" w:rsidP="00CB175F">
      <w:pPr>
        <w:ind w:left="1701"/>
        <w:rPr>
          <w:b/>
          <w:szCs w:val="20"/>
        </w:rPr>
      </w:pPr>
    </w:p>
    <w:p w14:paraId="707294EF" w14:textId="12ACC449" w:rsidR="00CB175F" w:rsidRDefault="00017C6B" w:rsidP="00CB175F">
      <w:pPr>
        <w:ind w:left="1701"/>
        <w:rPr>
          <w:szCs w:val="20"/>
        </w:rPr>
      </w:pPr>
      <w:r>
        <w:rPr>
          <w:szCs w:val="20"/>
        </w:rPr>
        <w:t xml:space="preserve">Revisorerna ska avge revisionsberättelse till styrelsen senast </w:t>
      </w:r>
      <w:r w:rsidR="00307ADE">
        <w:rPr>
          <w:szCs w:val="20"/>
        </w:rPr>
        <w:t>tre</w:t>
      </w:r>
      <w:r>
        <w:rPr>
          <w:szCs w:val="20"/>
        </w:rPr>
        <w:t xml:space="preserve"> veckor före föreningsstämman.</w:t>
      </w:r>
    </w:p>
    <w:p w14:paraId="76C88870" w14:textId="77777777" w:rsidR="00017C6B" w:rsidRDefault="00017C6B" w:rsidP="004F477B">
      <w:pPr>
        <w:pStyle w:val="Rubrik10"/>
        <w:spacing w:before="360"/>
      </w:pPr>
      <w:bookmarkStart w:id="35" w:name="_Toc442104028"/>
      <w:r w:rsidRPr="007226FC">
        <w:t>§</w:t>
      </w:r>
      <w:r>
        <w:t>33</w:t>
      </w:r>
      <w:r w:rsidR="000B033D">
        <w:t xml:space="preserve"> </w:t>
      </w:r>
      <w:r w:rsidR="00380D7D">
        <w:t>BOSTADSRÄTTSHAVARENS ANSVAR</w:t>
      </w:r>
      <w:bookmarkEnd w:id="35"/>
    </w:p>
    <w:p w14:paraId="06271505" w14:textId="77777777" w:rsidR="00017C6B" w:rsidRPr="00C1295F" w:rsidRDefault="00017C6B" w:rsidP="00017C6B">
      <w:pPr>
        <w:ind w:left="1701"/>
        <w:rPr>
          <w:b/>
          <w:szCs w:val="20"/>
        </w:rPr>
      </w:pPr>
    </w:p>
    <w:p w14:paraId="245E1CB0" w14:textId="77777777" w:rsidR="00017C6B" w:rsidRDefault="00380D7D" w:rsidP="00017C6B">
      <w:pPr>
        <w:ind w:left="1701"/>
        <w:rPr>
          <w:szCs w:val="20"/>
        </w:rPr>
      </w:pPr>
      <w:r>
        <w:rPr>
          <w:szCs w:val="20"/>
        </w:rPr>
        <w:t>Bostadsrättshavaren ska på egen bekostnad hålla det inre av lägenheten i gott skick. Detta gäller även mark, förråd, garage och andra lägenhetskomplement som kan ingå i upplåtelsen</w:t>
      </w:r>
      <w:r w:rsidR="00367594">
        <w:rPr>
          <w:szCs w:val="20"/>
        </w:rPr>
        <w:t>.</w:t>
      </w:r>
    </w:p>
    <w:p w14:paraId="497F446F" w14:textId="77777777" w:rsidR="00367594" w:rsidRDefault="00367594" w:rsidP="00017C6B">
      <w:pPr>
        <w:ind w:left="1701"/>
        <w:rPr>
          <w:szCs w:val="20"/>
        </w:rPr>
      </w:pPr>
      <w:r>
        <w:rPr>
          <w:szCs w:val="20"/>
        </w:rPr>
        <w:t>Bostadsrättshavaren svarar sålunda för underhåll och reparationer av bland annat:</w:t>
      </w:r>
    </w:p>
    <w:p w14:paraId="32712E84" w14:textId="77777777" w:rsidR="00367594" w:rsidRDefault="00FA04BF" w:rsidP="00367594">
      <w:pPr>
        <w:pStyle w:val="Liststycke"/>
        <w:numPr>
          <w:ilvl w:val="0"/>
          <w:numId w:val="7"/>
        </w:numPr>
        <w:rPr>
          <w:szCs w:val="20"/>
        </w:rPr>
      </w:pPr>
      <w:r>
        <w:rPr>
          <w:szCs w:val="20"/>
        </w:rPr>
        <w:t>Ytbeläggning på rummets alla väggar, golv och tak jämte underliggande ytbehandling som krävs för att anbringa ytbeläggningen på ett fackmannamässigt sätt</w:t>
      </w:r>
    </w:p>
    <w:p w14:paraId="3B124FC7" w14:textId="77777777" w:rsidR="008D5A30" w:rsidRDefault="008D5A30" w:rsidP="00367594">
      <w:pPr>
        <w:pStyle w:val="Liststycke"/>
        <w:numPr>
          <w:ilvl w:val="0"/>
          <w:numId w:val="7"/>
        </w:numPr>
        <w:rPr>
          <w:szCs w:val="20"/>
        </w:rPr>
      </w:pPr>
      <w:r>
        <w:rPr>
          <w:szCs w:val="20"/>
        </w:rPr>
        <w:t>Icke bärande väggar</w:t>
      </w:r>
    </w:p>
    <w:p w14:paraId="488B4641" w14:textId="77777777" w:rsidR="008D5A30" w:rsidRDefault="008D5A30" w:rsidP="00367594">
      <w:pPr>
        <w:pStyle w:val="Liststycke"/>
        <w:numPr>
          <w:ilvl w:val="0"/>
          <w:numId w:val="7"/>
        </w:numPr>
        <w:rPr>
          <w:szCs w:val="20"/>
        </w:rPr>
      </w:pPr>
      <w:r>
        <w:rPr>
          <w:szCs w:val="20"/>
        </w:rPr>
        <w:t>Glas och bågar i lägenhetens ytter- och innerfönster med tillhörande beslag, handtag, låsanordning, vädringsfilter och tätningslister</w:t>
      </w:r>
      <w:r w:rsidR="007F727F">
        <w:rPr>
          <w:szCs w:val="20"/>
        </w:rPr>
        <w:t xml:space="preserve"> samt alla målning förutom utvändig målning och kittning</w:t>
      </w:r>
    </w:p>
    <w:p w14:paraId="221317F6" w14:textId="0F30DBA9" w:rsidR="007F727F" w:rsidRDefault="007F727F" w:rsidP="00367594">
      <w:pPr>
        <w:pStyle w:val="Liststycke"/>
        <w:numPr>
          <w:ilvl w:val="0"/>
          <w:numId w:val="7"/>
        </w:numPr>
        <w:rPr>
          <w:szCs w:val="20"/>
        </w:rPr>
      </w:pPr>
      <w:r>
        <w:rPr>
          <w:szCs w:val="20"/>
        </w:rPr>
        <w:t>Till ytterdörr</w:t>
      </w:r>
      <w:r w:rsidR="003319A5">
        <w:rPr>
          <w:szCs w:val="20"/>
        </w:rPr>
        <w:t>/tamburdörr hörande beslag, gångjärn, glas, handtag, ringklocka och lås inklusive nycklar</w:t>
      </w:r>
      <w:r w:rsidR="00C663CE">
        <w:rPr>
          <w:szCs w:val="20"/>
        </w:rPr>
        <w:t xml:space="preserve"> (beställes via styrelsen)</w:t>
      </w:r>
      <w:r w:rsidR="003319A5">
        <w:rPr>
          <w:szCs w:val="20"/>
        </w:rPr>
        <w:t>; bostadsrättshavare sv</w:t>
      </w:r>
      <w:r w:rsidR="00B13727">
        <w:rPr>
          <w:szCs w:val="20"/>
        </w:rPr>
        <w:t>a</w:t>
      </w:r>
      <w:r w:rsidR="003319A5">
        <w:rPr>
          <w:szCs w:val="20"/>
        </w:rPr>
        <w:t xml:space="preserve">rar för </w:t>
      </w:r>
      <w:r w:rsidR="00B13727">
        <w:rPr>
          <w:szCs w:val="20"/>
        </w:rPr>
        <w:t xml:space="preserve">all </w:t>
      </w:r>
      <w:r w:rsidR="003319A5">
        <w:rPr>
          <w:szCs w:val="20"/>
        </w:rPr>
        <w:lastRenderedPageBreak/>
        <w:t xml:space="preserve">målning </w:t>
      </w:r>
      <w:r w:rsidR="00B13727">
        <w:rPr>
          <w:szCs w:val="20"/>
        </w:rPr>
        <w:t xml:space="preserve">med undantag för målning </w:t>
      </w:r>
      <w:r w:rsidR="003319A5">
        <w:rPr>
          <w:szCs w:val="20"/>
        </w:rPr>
        <w:t>av ytterdörrens/tamburdörrens</w:t>
      </w:r>
      <w:r w:rsidR="00B13727">
        <w:rPr>
          <w:szCs w:val="20"/>
        </w:rPr>
        <w:t xml:space="preserve"> utsida; motsvarande gäller för balkong-eller altan</w:t>
      </w:r>
      <w:r w:rsidR="009031A1">
        <w:rPr>
          <w:szCs w:val="20"/>
        </w:rPr>
        <w:t>dörr</w:t>
      </w:r>
    </w:p>
    <w:p w14:paraId="518B04DE" w14:textId="77777777" w:rsidR="009031A1" w:rsidRDefault="009031A1" w:rsidP="00367594">
      <w:pPr>
        <w:pStyle w:val="Liststycke"/>
        <w:numPr>
          <w:ilvl w:val="0"/>
          <w:numId w:val="7"/>
        </w:numPr>
        <w:rPr>
          <w:szCs w:val="20"/>
        </w:rPr>
      </w:pPr>
      <w:r>
        <w:rPr>
          <w:szCs w:val="20"/>
        </w:rPr>
        <w:t>Innerdörrar och säkerhetsgrindar</w:t>
      </w:r>
    </w:p>
    <w:p w14:paraId="5D46A3F2" w14:textId="77777777" w:rsidR="009031A1" w:rsidRDefault="009031A1" w:rsidP="00367594">
      <w:pPr>
        <w:pStyle w:val="Liststycke"/>
        <w:numPr>
          <w:ilvl w:val="0"/>
          <w:numId w:val="7"/>
        </w:numPr>
        <w:rPr>
          <w:szCs w:val="20"/>
        </w:rPr>
      </w:pPr>
      <w:r>
        <w:rPr>
          <w:szCs w:val="20"/>
        </w:rPr>
        <w:t>Lister, foder och stuckaturer</w:t>
      </w:r>
    </w:p>
    <w:p w14:paraId="7A0C58F2" w14:textId="04023F4C" w:rsidR="009031A1" w:rsidRDefault="001716C1" w:rsidP="00367594">
      <w:pPr>
        <w:pStyle w:val="Liststycke"/>
        <w:numPr>
          <w:ilvl w:val="0"/>
          <w:numId w:val="7"/>
        </w:numPr>
        <w:rPr>
          <w:szCs w:val="20"/>
        </w:rPr>
      </w:pPr>
      <w:r>
        <w:rPr>
          <w:szCs w:val="20"/>
        </w:rPr>
        <w:t>Va</w:t>
      </w:r>
      <w:r w:rsidR="009031A1">
        <w:rPr>
          <w:szCs w:val="20"/>
        </w:rPr>
        <w:t>ttenfyllda radiatorer svarar bostadsrättshavaren endast för målning</w:t>
      </w:r>
    </w:p>
    <w:p w14:paraId="46BD3A8B" w14:textId="77777777" w:rsidR="00255340" w:rsidRDefault="00255340" w:rsidP="00367594">
      <w:pPr>
        <w:pStyle w:val="Liststycke"/>
        <w:numPr>
          <w:ilvl w:val="0"/>
          <w:numId w:val="7"/>
        </w:numPr>
        <w:rPr>
          <w:szCs w:val="20"/>
        </w:rPr>
      </w:pPr>
      <w:r>
        <w:rPr>
          <w:szCs w:val="20"/>
        </w:rPr>
        <w:t>Elektrisk golvvärme, som bostadrättshavaren försett lägenheten med</w:t>
      </w:r>
    </w:p>
    <w:p w14:paraId="647BBF6F" w14:textId="77777777" w:rsidR="00255340" w:rsidRDefault="001B2B8D" w:rsidP="00367594">
      <w:pPr>
        <w:pStyle w:val="Liststycke"/>
        <w:numPr>
          <w:ilvl w:val="0"/>
          <w:numId w:val="7"/>
        </w:numPr>
        <w:rPr>
          <w:szCs w:val="20"/>
        </w:rPr>
      </w:pPr>
      <w:r>
        <w:rPr>
          <w:szCs w:val="20"/>
        </w:rPr>
        <w:t>Eldstäder, dock inte tillhörande rökgångar</w:t>
      </w:r>
    </w:p>
    <w:p w14:paraId="7A6BF676" w14:textId="77777777" w:rsidR="001B2B8D" w:rsidRPr="00DA0891" w:rsidRDefault="001B2B8D" w:rsidP="00367594">
      <w:pPr>
        <w:pStyle w:val="Liststycke"/>
        <w:numPr>
          <w:ilvl w:val="0"/>
          <w:numId w:val="7"/>
        </w:numPr>
        <w:rPr>
          <w:szCs w:val="20"/>
        </w:rPr>
      </w:pPr>
      <w:r w:rsidRPr="00DA0891">
        <w:rPr>
          <w:szCs w:val="20"/>
        </w:rPr>
        <w:t>Varmvattenberedare</w:t>
      </w:r>
      <w:r w:rsidR="00BC7933" w:rsidRPr="00DA0891">
        <w:rPr>
          <w:szCs w:val="20"/>
        </w:rPr>
        <w:t xml:space="preserve"> och värmepump</w:t>
      </w:r>
    </w:p>
    <w:p w14:paraId="1ADB17B6" w14:textId="77777777" w:rsidR="001B2B8D" w:rsidRDefault="001B2B8D" w:rsidP="00367594">
      <w:pPr>
        <w:pStyle w:val="Liststycke"/>
        <w:numPr>
          <w:ilvl w:val="0"/>
          <w:numId w:val="7"/>
        </w:numPr>
        <w:rPr>
          <w:szCs w:val="20"/>
        </w:rPr>
      </w:pPr>
      <w:r>
        <w:rPr>
          <w:szCs w:val="20"/>
        </w:rPr>
        <w:t>Ledningar för vatten och avlopp till de delar dessa är åtkomliga inne i lägenheten och betjänar endast bostadrättshavarens lägenhet</w:t>
      </w:r>
    </w:p>
    <w:p w14:paraId="62296AEB" w14:textId="3F4E26BE" w:rsidR="001B2B8D" w:rsidRDefault="00B22790" w:rsidP="00367594">
      <w:pPr>
        <w:pStyle w:val="Liststycke"/>
        <w:numPr>
          <w:ilvl w:val="0"/>
          <w:numId w:val="7"/>
        </w:numPr>
        <w:rPr>
          <w:szCs w:val="20"/>
        </w:rPr>
      </w:pPr>
      <w:r>
        <w:rPr>
          <w:szCs w:val="20"/>
        </w:rPr>
        <w:t>Undercentraler (säkringsskåp) och därifrån utgående el- och informationsledningar (telefon, kabel-tv- data med mer</w:t>
      </w:r>
      <w:r w:rsidR="001B20C8">
        <w:rPr>
          <w:szCs w:val="20"/>
        </w:rPr>
        <w:t>a</w:t>
      </w:r>
      <w:r>
        <w:rPr>
          <w:szCs w:val="20"/>
        </w:rPr>
        <w:t>) i lägenheten, kanalisationer, brytare, eluttag och fasta armaturer</w:t>
      </w:r>
      <w:r w:rsidR="00C663CE">
        <w:rPr>
          <w:szCs w:val="20"/>
        </w:rPr>
        <w:t>. OBS! För utförande av elarbeten krävs erforderlig behörighet.</w:t>
      </w:r>
    </w:p>
    <w:p w14:paraId="69F7B659" w14:textId="77777777" w:rsidR="00B22790" w:rsidRDefault="00B22790" w:rsidP="00367594">
      <w:pPr>
        <w:pStyle w:val="Liststycke"/>
        <w:numPr>
          <w:ilvl w:val="0"/>
          <w:numId w:val="7"/>
        </w:numPr>
        <w:rPr>
          <w:szCs w:val="20"/>
        </w:rPr>
      </w:pPr>
      <w:r>
        <w:rPr>
          <w:szCs w:val="20"/>
        </w:rPr>
        <w:t>Ventiler och luftinsläpp, dock endast målning</w:t>
      </w:r>
    </w:p>
    <w:p w14:paraId="5F1B73A2" w14:textId="77777777" w:rsidR="00B22790" w:rsidRDefault="00B22790" w:rsidP="00367594">
      <w:pPr>
        <w:pStyle w:val="Liststycke"/>
        <w:numPr>
          <w:ilvl w:val="0"/>
          <w:numId w:val="7"/>
        </w:numPr>
        <w:rPr>
          <w:szCs w:val="20"/>
        </w:rPr>
      </w:pPr>
      <w:r>
        <w:rPr>
          <w:szCs w:val="20"/>
        </w:rPr>
        <w:t>Brandvarnare</w:t>
      </w:r>
    </w:p>
    <w:p w14:paraId="3B2FFEFE" w14:textId="77777777" w:rsidR="00E54230" w:rsidRDefault="00295A7B" w:rsidP="00C1295F">
      <w:pPr>
        <w:spacing w:before="360"/>
        <w:ind w:left="1701"/>
        <w:rPr>
          <w:szCs w:val="20"/>
        </w:rPr>
      </w:pPr>
      <w:r>
        <w:rPr>
          <w:szCs w:val="20"/>
        </w:rPr>
        <w:t>I badrum, duschrum eller annat våtrum</w:t>
      </w:r>
      <w:r w:rsidR="001B6F04">
        <w:rPr>
          <w:szCs w:val="20"/>
        </w:rPr>
        <w:t xml:space="preserve"> samt i WC svarar bostadsrättshavaren därutöver bland annat även för:</w:t>
      </w:r>
    </w:p>
    <w:p w14:paraId="3B563AC1" w14:textId="77777777" w:rsidR="001B6F04" w:rsidRDefault="001B6F04" w:rsidP="001B6F04">
      <w:pPr>
        <w:pStyle w:val="Liststycke"/>
        <w:numPr>
          <w:ilvl w:val="0"/>
          <w:numId w:val="8"/>
        </w:numPr>
        <w:rPr>
          <w:szCs w:val="20"/>
        </w:rPr>
      </w:pPr>
      <w:r>
        <w:rPr>
          <w:szCs w:val="20"/>
        </w:rPr>
        <w:t xml:space="preserve">Till </w:t>
      </w:r>
      <w:r w:rsidR="00B42A79">
        <w:rPr>
          <w:szCs w:val="20"/>
        </w:rPr>
        <w:t>vägg eller golv hörande</w:t>
      </w:r>
      <w:r>
        <w:rPr>
          <w:szCs w:val="20"/>
        </w:rPr>
        <w:t xml:space="preserve"> fuktisolerande skikt</w:t>
      </w:r>
    </w:p>
    <w:p w14:paraId="7618C7D7" w14:textId="77777777" w:rsidR="001B6F04" w:rsidRDefault="001B6F04" w:rsidP="001B6F04">
      <w:pPr>
        <w:pStyle w:val="Liststycke"/>
        <w:numPr>
          <w:ilvl w:val="0"/>
          <w:numId w:val="8"/>
        </w:numPr>
        <w:rPr>
          <w:szCs w:val="20"/>
        </w:rPr>
      </w:pPr>
      <w:r>
        <w:rPr>
          <w:szCs w:val="20"/>
        </w:rPr>
        <w:t xml:space="preserve">Inredning och </w:t>
      </w:r>
      <w:r w:rsidR="00B42A79">
        <w:rPr>
          <w:szCs w:val="20"/>
        </w:rPr>
        <w:t>belysningsarmaturer</w:t>
      </w:r>
      <w:r>
        <w:rPr>
          <w:szCs w:val="20"/>
        </w:rPr>
        <w:t xml:space="preserve"> </w:t>
      </w:r>
    </w:p>
    <w:p w14:paraId="2FB7791E" w14:textId="77777777" w:rsidR="001B6F04" w:rsidRDefault="001B6F04" w:rsidP="001B6F04">
      <w:pPr>
        <w:pStyle w:val="Liststycke"/>
        <w:numPr>
          <w:ilvl w:val="0"/>
          <w:numId w:val="8"/>
        </w:numPr>
        <w:rPr>
          <w:szCs w:val="20"/>
        </w:rPr>
      </w:pPr>
      <w:r>
        <w:rPr>
          <w:szCs w:val="20"/>
        </w:rPr>
        <w:t>Vitvaror och sanitetsporslin</w:t>
      </w:r>
    </w:p>
    <w:p w14:paraId="2CAE5109" w14:textId="77777777" w:rsidR="001B6F04" w:rsidRDefault="001B6F04" w:rsidP="001B6F04">
      <w:pPr>
        <w:pStyle w:val="Liststycke"/>
        <w:numPr>
          <w:ilvl w:val="0"/>
          <w:numId w:val="8"/>
        </w:numPr>
        <w:rPr>
          <w:szCs w:val="20"/>
        </w:rPr>
      </w:pPr>
      <w:r>
        <w:rPr>
          <w:szCs w:val="20"/>
        </w:rPr>
        <w:t xml:space="preserve">Golvbrunn med tillhörande klämring </w:t>
      </w:r>
    </w:p>
    <w:p w14:paraId="366797A4" w14:textId="77777777" w:rsidR="001B6F04" w:rsidRDefault="00DF4A9C" w:rsidP="001B6F04">
      <w:pPr>
        <w:pStyle w:val="Liststycke"/>
        <w:numPr>
          <w:ilvl w:val="0"/>
          <w:numId w:val="8"/>
        </w:numPr>
        <w:rPr>
          <w:szCs w:val="20"/>
        </w:rPr>
      </w:pPr>
      <w:r>
        <w:rPr>
          <w:szCs w:val="20"/>
        </w:rPr>
        <w:t>R</w:t>
      </w:r>
      <w:r w:rsidR="001B6F04">
        <w:rPr>
          <w:szCs w:val="20"/>
        </w:rPr>
        <w:t>ensn</w:t>
      </w:r>
      <w:r>
        <w:rPr>
          <w:szCs w:val="20"/>
        </w:rPr>
        <w:t xml:space="preserve">ing av golvbrunn och </w:t>
      </w:r>
      <w:r w:rsidR="00F647CC">
        <w:rPr>
          <w:szCs w:val="20"/>
        </w:rPr>
        <w:t>vattenlås</w:t>
      </w:r>
    </w:p>
    <w:p w14:paraId="3F315275" w14:textId="77777777" w:rsidR="00F647CC" w:rsidRDefault="00F647CC" w:rsidP="001B6F04">
      <w:pPr>
        <w:pStyle w:val="Liststycke"/>
        <w:numPr>
          <w:ilvl w:val="0"/>
          <w:numId w:val="8"/>
        </w:numPr>
        <w:rPr>
          <w:szCs w:val="20"/>
        </w:rPr>
      </w:pPr>
      <w:r>
        <w:rPr>
          <w:szCs w:val="20"/>
        </w:rPr>
        <w:t>Tvättmaskin inklusive ledningar</w:t>
      </w:r>
      <w:r w:rsidR="007D1BFF">
        <w:rPr>
          <w:szCs w:val="20"/>
        </w:rPr>
        <w:t xml:space="preserve"> och anslutningskopplingar på vattenledning</w:t>
      </w:r>
    </w:p>
    <w:p w14:paraId="62353136" w14:textId="77777777" w:rsidR="007D1BFF" w:rsidRDefault="007D1BFF" w:rsidP="001B6F04">
      <w:pPr>
        <w:pStyle w:val="Liststycke"/>
        <w:numPr>
          <w:ilvl w:val="0"/>
          <w:numId w:val="8"/>
        </w:numPr>
        <w:rPr>
          <w:szCs w:val="20"/>
        </w:rPr>
      </w:pPr>
      <w:r>
        <w:rPr>
          <w:szCs w:val="20"/>
        </w:rPr>
        <w:t>Kranar och avstängnings</w:t>
      </w:r>
      <w:r w:rsidR="009A64A9">
        <w:rPr>
          <w:szCs w:val="20"/>
        </w:rPr>
        <w:t>ventiler</w:t>
      </w:r>
    </w:p>
    <w:p w14:paraId="2DADD53C" w14:textId="77777777" w:rsidR="007D1BFF" w:rsidRDefault="007D1BFF" w:rsidP="001B6F04">
      <w:pPr>
        <w:pStyle w:val="Liststycke"/>
        <w:numPr>
          <w:ilvl w:val="0"/>
          <w:numId w:val="8"/>
        </w:numPr>
        <w:rPr>
          <w:szCs w:val="20"/>
        </w:rPr>
      </w:pPr>
      <w:r>
        <w:rPr>
          <w:szCs w:val="20"/>
        </w:rPr>
        <w:t>Ventilationsfläkt</w:t>
      </w:r>
    </w:p>
    <w:p w14:paraId="00DA38DD" w14:textId="77777777" w:rsidR="007D1BFF" w:rsidRDefault="007D1BFF" w:rsidP="001B6F04">
      <w:pPr>
        <w:pStyle w:val="Liststycke"/>
        <w:numPr>
          <w:ilvl w:val="0"/>
          <w:numId w:val="8"/>
        </w:numPr>
        <w:rPr>
          <w:szCs w:val="20"/>
        </w:rPr>
      </w:pPr>
      <w:r>
        <w:rPr>
          <w:szCs w:val="20"/>
        </w:rPr>
        <w:t>Elektrisk handdukstork</w:t>
      </w:r>
    </w:p>
    <w:p w14:paraId="4EC43680" w14:textId="77777777" w:rsidR="009A64A9" w:rsidRDefault="009A64A9" w:rsidP="00C1295F">
      <w:pPr>
        <w:spacing w:before="360"/>
        <w:ind w:left="1701"/>
        <w:rPr>
          <w:szCs w:val="20"/>
        </w:rPr>
      </w:pPr>
      <w:r>
        <w:rPr>
          <w:szCs w:val="20"/>
        </w:rPr>
        <w:t>I kök eller motsvarande utrymme svarar bostadsrätt</w:t>
      </w:r>
      <w:r w:rsidR="00B42A79">
        <w:rPr>
          <w:szCs w:val="20"/>
        </w:rPr>
        <w:t>shavar</w:t>
      </w:r>
      <w:r>
        <w:rPr>
          <w:szCs w:val="20"/>
        </w:rPr>
        <w:t>e</w:t>
      </w:r>
      <w:r w:rsidR="00B42A79">
        <w:rPr>
          <w:szCs w:val="20"/>
        </w:rPr>
        <w:t>n</w:t>
      </w:r>
      <w:r>
        <w:rPr>
          <w:szCs w:val="20"/>
        </w:rPr>
        <w:t xml:space="preserve"> för all inredning och </w:t>
      </w:r>
      <w:r w:rsidR="00B42A79">
        <w:rPr>
          <w:szCs w:val="20"/>
        </w:rPr>
        <w:t>utrustning</w:t>
      </w:r>
      <w:r>
        <w:rPr>
          <w:szCs w:val="20"/>
        </w:rPr>
        <w:t xml:space="preserve"> såsom bland annat:</w:t>
      </w:r>
    </w:p>
    <w:p w14:paraId="586B9987" w14:textId="77777777" w:rsidR="009A64A9" w:rsidRDefault="009A64A9" w:rsidP="009A64A9">
      <w:pPr>
        <w:pStyle w:val="Liststycke"/>
        <w:numPr>
          <w:ilvl w:val="0"/>
          <w:numId w:val="9"/>
        </w:numPr>
        <w:rPr>
          <w:szCs w:val="20"/>
        </w:rPr>
      </w:pPr>
      <w:r>
        <w:rPr>
          <w:szCs w:val="20"/>
        </w:rPr>
        <w:t>Vitvaror</w:t>
      </w:r>
    </w:p>
    <w:p w14:paraId="32EDAADB" w14:textId="77777777" w:rsidR="009A64A9" w:rsidRDefault="009A64A9" w:rsidP="009A64A9">
      <w:pPr>
        <w:pStyle w:val="Liststycke"/>
        <w:numPr>
          <w:ilvl w:val="0"/>
          <w:numId w:val="9"/>
        </w:numPr>
        <w:rPr>
          <w:szCs w:val="20"/>
        </w:rPr>
      </w:pPr>
      <w:r>
        <w:rPr>
          <w:szCs w:val="20"/>
        </w:rPr>
        <w:t>Köksfläkt</w:t>
      </w:r>
    </w:p>
    <w:p w14:paraId="62C07317" w14:textId="77777777" w:rsidR="009A64A9" w:rsidRDefault="009A64A9" w:rsidP="009A64A9">
      <w:pPr>
        <w:pStyle w:val="Liststycke"/>
        <w:numPr>
          <w:ilvl w:val="0"/>
          <w:numId w:val="9"/>
        </w:numPr>
        <w:rPr>
          <w:szCs w:val="20"/>
        </w:rPr>
      </w:pPr>
      <w:r>
        <w:rPr>
          <w:szCs w:val="20"/>
        </w:rPr>
        <w:t>Rensning av vattenlås</w:t>
      </w:r>
    </w:p>
    <w:p w14:paraId="0C0C29E7" w14:textId="77777777" w:rsidR="009A64A9" w:rsidRDefault="009A64A9" w:rsidP="009A64A9">
      <w:pPr>
        <w:pStyle w:val="Liststycke"/>
        <w:numPr>
          <w:ilvl w:val="0"/>
          <w:numId w:val="9"/>
        </w:numPr>
        <w:rPr>
          <w:szCs w:val="20"/>
        </w:rPr>
      </w:pPr>
      <w:r>
        <w:rPr>
          <w:szCs w:val="20"/>
        </w:rPr>
        <w:t>Diskmaskin inklusive ledningar och anslutningskopplingar på vattenledning</w:t>
      </w:r>
    </w:p>
    <w:p w14:paraId="49B02FA6" w14:textId="77777777" w:rsidR="009A64A9" w:rsidRDefault="00B42A79" w:rsidP="009A64A9">
      <w:pPr>
        <w:pStyle w:val="Liststycke"/>
        <w:numPr>
          <w:ilvl w:val="0"/>
          <w:numId w:val="9"/>
        </w:numPr>
        <w:rPr>
          <w:szCs w:val="20"/>
        </w:rPr>
      </w:pPr>
      <w:r>
        <w:rPr>
          <w:szCs w:val="20"/>
        </w:rPr>
        <w:t xml:space="preserve">Kranar </w:t>
      </w:r>
      <w:r w:rsidR="001D7DBD">
        <w:rPr>
          <w:szCs w:val="20"/>
        </w:rPr>
        <w:t>och avstängningsventile</w:t>
      </w:r>
      <w:r>
        <w:rPr>
          <w:szCs w:val="20"/>
        </w:rPr>
        <w:t>r; i fråga om gasledningar svarar bostadsrät</w:t>
      </w:r>
      <w:r w:rsidR="001D7DBD">
        <w:rPr>
          <w:szCs w:val="20"/>
        </w:rPr>
        <w:t>tshavar</w:t>
      </w:r>
      <w:r>
        <w:rPr>
          <w:szCs w:val="20"/>
        </w:rPr>
        <w:t>e</w:t>
      </w:r>
      <w:r w:rsidR="001D7DBD">
        <w:rPr>
          <w:szCs w:val="20"/>
        </w:rPr>
        <w:t>n</w:t>
      </w:r>
      <w:r>
        <w:rPr>
          <w:szCs w:val="20"/>
        </w:rPr>
        <w:t xml:space="preserve"> endast för målning</w:t>
      </w:r>
    </w:p>
    <w:p w14:paraId="0720DE02" w14:textId="77777777" w:rsidR="001D7DBD" w:rsidRDefault="001D7DBD" w:rsidP="004F477B">
      <w:pPr>
        <w:pStyle w:val="Rubrik10"/>
        <w:spacing w:before="360"/>
      </w:pPr>
      <w:bookmarkStart w:id="36" w:name="_Toc442104029"/>
      <w:r w:rsidRPr="007226FC">
        <w:t>§</w:t>
      </w:r>
      <w:r>
        <w:t>34</w:t>
      </w:r>
      <w:r w:rsidR="000B033D">
        <w:t xml:space="preserve"> </w:t>
      </w:r>
      <w:r>
        <w:t>YTTERLIGARE INSTALLATIONER</w:t>
      </w:r>
      <w:bookmarkEnd w:id="36"/>
    </w:p>
    <w:p w14:paraId="12F19905" w14:textId="77777777" w:rsidR="001D7DBD" w:rsidRPr="00C1295F" w:rsidRDefault="001D7DBD" w:rsidP="001D7DBD">
      <w:pPr>
        <w:ind w:left="1701"/>
        <w:rPr>
          <w:b/>
          <w:szCs w:val="20"/>
        </w:rPr>
      </w:pPr>
    </w:p>
    <w:p w14:paraId="59880153" w14:textId="77777777" w:rsidR="001D7DBD" w:rsidRDefault="001D7DBD" w:rsidP="001D7DBD">
      <w:pPr>
        <w:ind w:left="1701"/>
        <w:rPr>
          <w:szCs w:val="20"/>
        </w:rPr>
      </w:pPr>
      <w:r>
        <w:rPr>
          <w:szCs w:val="20"/>
        </w:rPr>
        <w:t>Bostadsrättshavaren svarar även för alla installationer i lägenheten som installerats av bostadsrättshavaren eller tidigare</w:t>
      </w:r>
      <w:r w:rsidR="00851D0D">
        <w:rPr>
          <w:szCs w:val="20"/>
        </w:rPr>
        <w:t xml:space="preserve"> innehavare av bostadsrätten.</w:t>
      </w:r>
    </w:p>
    <w:p w14:paraId="51A7A2F2" w14:textId="77777777" w:rsidR="00851D0D" w:rsidRDefault="00851D0D" w:rsidP="004F477B">
      <w:pPr>
        <w:pStyle w:val="Rubrik10"/>
        <w:spacing w:before="360"/>
      </w:pPr>
      <w:bookmarkStart w:id="37" w:name="_Toc442104030"/>
      <w:r w:rsidRPr="007226FC">
        <w:t>§</w:t>
      </w:r>
      <w:r w:rsidR="00725969">
        <w:t>35</w:t>
      </w:r>
      <w:r w:rsidR="000B033D">
        <w:t xml:space="preserve"> </w:t>
      </w:r>
      <w:r w:rsidR="00725969">
        <w:t>BRAND- OCH VATTENLEDNINGSSKADOR</w:t>
      </w:r>
      <w:bookmarkEnd w:id="37"/>
    </w:p>
    <w:p w14:paraId="2722F6EE" w14:textId="77777777" w:rsidR="00851D0D" w:rsidRPr="00C1295F" w:rsidRDefault="00851D0D" w:rsidP="00851D0D">
      <w:pPr>
        <w:ind w:left="1701"/>
        <w:rPr>
          <w:b/>
          <w:szCs w:val="20"/>
        </w:rPr>
      </w:pPr>
    </w:p>
    <w:p w14:paraId="0367DA36" w14:textId="77777777" w:rsidR="00851D0D" w:rsidRDefault="00725969" w:rsidP="00851D0D">
      <w:pPr>
        <w:ind w:left="1701"/>
        <w:rPr>
          <w:szCs w:val="20"/>
        </w:rPr>
      </w:pPr>
      <w:r>
        <w:rPr>
          <w:szCs w:val="20"/>
        </w:rPr>
        <w:t xml:space="preserve">För </w:t>
      </w:r>
      <w:r w:rsidR="0052673F">
        <w:rPr>
          <w:szCs w:val="20"/>
        </w:rPr>
        <w:t>reparationer</w:t>
      </w:r>
      <w:r w:rsidR="0029722D">
        <w:rPr>
          <w:szCs w:val="20"/>
        </w:rPr>
        <w:t xml:space="preserve"> på grund av brand- eller vattenledningsskada svarar bostadsrättshavaren endast i begränsad omfattning i enlighet med bestämmelserna i bostadsrättslagen.</w:t>
      </w:r>
    </w:p>
    <w:p w14:paraId="422B039D" w14:textId="77777777" w:rsidR="00C1295F" w:rsidRDefault="00C1295F" w:rsidP="004F477B">
      <w:pPr>
        <w:pStyle w:val="Rubrik10"/>
        <w:spacing w:before="360"/>
      </w:pPr>
      <w:bookmarkStart w:id="38" w:name="_Toc442104031"/>
    </w:p>
    <w:p w14:paraId="07366825" w14:textId="77777777" w:rsidR="00C1295F" w:rsidRDefault="00C1295F" w:rsidP="004F477B">
      <w:pPr>
        <w:pStyle w:val="Rubrik10"/>
        <w:spacing w:before="360"/>
      </w:pPr>
    </w:p>
    <w:p w14:paraId="4D45F934" w14:textId="77777777" w:rsidR="0029722D" w:rsidRDefault="0029722D" w:rsidP="004F477B">
      <w:pPr>
        <w:pStyle w:val="Rubrik10"/>
        <w:spacing w:before="360"/>
      </w:pPr>
      <w:r w:rsidRPr="007226FC">
        <w:lastRenderedPageBreak/>
        <w:t>§</w:t>
      </w:r>
      <w:r>
        <w:t>36</w:t>
      </w:r>
      <w:r w:rsidR="000B033D">
        <w:t xml:space="preserve"> </w:t>
      </w:r>
      <w:r w:rsidR="00100198">
        <w:t>KOMPLEMENT</w:t>
      </w:r>
      <w:bookmarkEnd w:id="38"/>
    </w:p>
    <w:p w14:paraId="10762EB6" w14:textId="77777777" w:rsidR="0029722D" w:rsidRPr="00C1295F" w:rsidRDefault="0029722D" w:rsidP="0029722D">
      <w:pPr>
        <w:ind w:left="1701"/>
        <w:rPr>
          <w:b/>
          <w:szCs w:val="20"/>
        </w:rPr>
      </w:pPr>
    </w:p>
    <w:p w14:paraId="20EAC865" w14:textId="77777777" w:rsidR="008D07DC" w:rsidRDefault="00100198" w:rsidP="008D07DC">
      <w:pPr>
        <w:ind w:left="1701"/>
        <w:rPr>
          <w:szCs w:val="20"/>
        </w:rPr>
      </w:pPr>
      <w:r>
        <w:rPr>
          <w:szCs w:val="20"/>
        </w:rPr>
        <w:t>Om lägenheten är utrustad med balkong, altan eller uteplats</w:t>
      </w:r>
      <w:r w:rsidR="008D07DC" w:rsidRPr="008D07DC">
        <w:rPr>
          <w:szCs w:val="20"/>
        </w:rPr>
        <w:t xml:space="preserve"> </w:t>
      </w:r>
      <w:r w:rsidR="008D07DC">
        <w:rPr>
          <w:szCs w:val="20"/>
        </w:rPr>
        <w:t>svarar bostadsrättshavaren endast för renhållning och snöskottning. Om lägenheten är utrustad med takterrass ska bostadsrättshavaren även se till att avrinning för dagvatten inte hindras.</w:t>
      </w:r>
    </w:p>
    <w:p w14:paraId="6A16A115" w14:textId="77777777" w:rsidR="008D07DC" w:rsidRDefault="008D07DC" w:rsidP="004F477B">
      <w:pPr>
        <w:pStyle w:val="Rubrik10"/>
        <w:spacing w:before="360"/>
      </w:pPr>
      <w:bookmarkStart w:id="39" w:name="_Toc442104032"/>
      <w:r w:rsidRPr="007226FC">
        <w:t>§</w:t>
      </w:r>
      <w:r>
        <w:t>37</w:t>
      </w:r>
      <w:r w:rsidR="000B033D">
        <w:t xml:space="preserve"> </w:t>
      </w:r>
      <w:r>
        <w:t>FELANMÄLAN</w:t>
      </w:r>
      <w:bookmarkEnd w:id="39"/>
    </w:p>
    <w:p w14:paraId="012E8D08" w14:textId="77777777" w:rsidR="008D07DC" w:rsidRPr="00C1295F" w:rsidRDefault="008D07DC" w:rsidP="008D07DC">
      <w:pPr>
        <w:ind w:left="1701"/>
        <w:rPr>
          <w:b/>
          <w:szCs w:val="20"/>
        </w:rPr>
      </w:pPr>
    </w:p>
    <w:p w14:paraId="71E51CAF" w14:textId="77777777" w:rsidR="008D07DC" w:rsidRDefault="008D07DC" w:rsidP="008D07DC">
      <w:pPr>
        <w:ind w:left="1701"/>
        <w:rPr>
          <w:szCs w:val="20"/>
        </w:rPr>
      </w:pPr>
      <w:r>
        <w:rPr>
          <w:szCs w:val="20"/>
        </w:rPr>
        <w:t>Bostadsrättshavaren</w:t>
      </w:r>
      <w:r w:rsidR="00351BC3">
        <w:rPr>
          <w:szCs w:val="20"/>
        </w:rPr>
        <w:t xml:space="preserve"> </w:t>
      </w:r>
      <w:r w:rsidR="00305CFC">
        <w:rPr>
          <w:szCs w:val="20"/>
        </w:rPr>
        <w:t>är skyldig att till föreningen anmäla fel och brister i sådan lägenhetsutrustning som föreningen svarar för i enlighet med bostadsrättslagen och dessa stadgar.</w:t>
      </w:r>
    </w:p>
    <w:p w14:paraId="7D8A48ED" w14:textId="77777777" w:rsidR="00305CFC" w:rsidRDefault="00305CFC" w:rsidP="004F477B">
      <w:pPr>
        <w:pStyle w:val="Rubrik10"/>
        <w:spacing w:before="360"/>
      </w:pPr>
      <w:bookmarkStart w:id="40" w:name="_Toc442104033"/>
      <w:r w:rsidRPr="007226FC">
        <w:t>§</w:t>
      </w:r>
      <w:r>
        <w:t>38</w:t>
      </w:r>
      <w:r w:rsidR="000B033D">
        <w:t xml:space="preserve"> </w:t>
      </w:r>
      <w:r>
        <w:t>GEMENSAM UPPRUSTNING</w:t>
      </w:r>
      <w:bookmarkEnd w:id="40"/>
    </w:p>
    <w:p w14:paraId="3D1CB24B" w14:textId="77777777" w:rsidR="00305CFC" w:rsidRPr="00C1295F" w:rsidRDefault="00305CFC" w:rsidP="00305CFC">
      <w:pPr>
        <w:ind w:left="1701"/>
        <w:rPr>
          <w:b/>
          <w:szCs w:val="20"/>
        </w:rPr>
      </w:pPr>
    </w:p>
    <w:p w14:paraId="10F0CD60" w14:textId="77777777" w:rsidR="00305CFC" w:rsidRDefault="00305CFC" w:rsidP="00305CFC">
      <w:pPr>
        <w:ind w:left="1701"/>
        <w:rPr>
          <w:szCs w:val="20"/>
        </w:rPr>
      </w:pPr>
      <w:r>
        <w:rPr>
          <w:szCs w:val="20"/>
        </w:rPr>
        <w:t>Föreningsstämma kan i samband med gemensam underhållsåtgärd i huset besluta om reparation och byte av inredning och utrustning avseende de delar av lägenheten som medlemmen svarar för.</w:t>
      </w:r>
    </w:p>
    <w:p w14:paraId="0103A575" w14:textId="77777777" w:rsidR="00305CFC" w:rsidRDefault="00305CFC" w:rsidP="004F477B">
      <w:pPr>
        <w:pStyle w:val="Rubrik10"/>
        <w:spacing w:before="360"/>
      </w:pPr>
      <w:bookmarkStart w:id="41" w:name="_Toc442104034"/>
      <w:r w:rsidRPr="007226FC">
        <w:t>§</w:t>
      </w:r>
      <w:r>
        <w:t>39</w:t>
      </w:r>
      <w:r w:rsidR="000B033D">
        <w:t xml:space="preserve"> </w:t>
      </w:r>
      <w:r>
        <w:t>VANVÅRD</w:t>
      </w:r>
      <w:bookmarkEnd w:id="41"/>
    </w:p>
    <w:p w14:paraId="03EF3B38" w14:textId="77777777" w:rsidR="00305CFC" w:rsidRPr="00C1295F" w:rsidRDefault="00305CFC" w:rsidP="00305CFC">
      <w:pPr>
        <w:ind w:left="1701"/>
        <w:rPr>
          <w:b/>
          <w:szCs w:val="20"/>
        </w:rPr>
      </w:pPr>
    </w:p>
    <w:p w14:paraId="0BBF924A" w14:textId="77777777" w:rsidR="00305CFC" w:rsidRDefault="00305CFC" w:rsidP="00305CFC">
      <w:pPr>
        <w:ind w:left="1701"/>
        <w:rPr>
          <w:szCs w:val="20"/>
        </w:rPr>
      </w:pPr>
      <w:r>
        <w:rPr>
          <w:szCs w:val="20"/>
        </w:rPr>
        <w:t>Om bostadsrättshavaren försummar sitt ansvar för lägenhetens skick i sådan utsträckning att annans säkerhet äventyras eller att det finns risk för omfattande skador på annans egendom har föreningen efter rättelseanmaning, rätt att avhjälpa bristen på bostadsrättshavarens bekostnad.</w:t>
      </w:r>
    </w:p>
    <w:p w14:paraId="4F5BCFAC" w14:textId="77777777" w:rsidR="00305CFC" w:rsidRDefault="00305CFC" w:rsidP="004F477B">
      <w:pPr>
        <w:pStyle w:val="Rubrik10"/>
        <w:spacing w:before="360"/>
      </w:pPr>
      <w:bookmarkStart w:id="42" w:name="_Toc442104035"/>
      <w:r w:rsidRPr="007226FC">
        <w:t>§</w:t>
      </w:r>
      <w:r>
        <w:t>40</w:t>
      </w:r>
      <w:r w:rsidR="000B033D">
        <w:t xml:space="preserve"> </w:t>
      </w:r>
      <w:r w:rsidR="00A45956">
        <w:t>ÖVRIGA ANORDNINGAR</w:t>
      </w:r>
      <w:bookmarkEnd w:id="42"/>
    </w:p>
    <w:p w14:paraId="103AC931" w14:textId="77777777" w:rsidR="00305CFC" w:rsidRPr="00C1295F" w:rsidRDefault="00305CFC" w:rsidP="00305CFC">
      <w:pPr>
        <w:ind w:left="1701"/>
        <w:rPr>
          <w:b/>
          <w:szCs w:val="20"/>
        </w:rPr>
      </w:pPr>
    </w:p>
    <w:p w14:paraId="3A452256" w14:textId="77777777" w:rsidR="00305CFC" w:rsidRDefault="00305CFC" w:rsidP="00305CFC">
      <w:pPr>
        <w:ind w:left="1701"/>
        <w:rPr>
          <w:szCs w:val="20"/>
        </w:rPr>
      </w:pPr>
      <w:r>
        <w:rPr>
          <w:szCs w:val="20"/>
        </w:rPr>
        <w:t>Anordningar såsom markiser, balkonginglasning, belysningsarmaturer, solskydd, parabolantenner etc. får monteras på husets utsida endast efter styrelsens skriftliga godkännande. Bostadsrättshavaren svarar för skötsel och underhåll av sådana anordningar. Om det behövs för husets underhåll eller för att fullgöra myndighetsbeslut är bostadsrättshavaren skyldig att, efter uppmaning från styrelsen, demontera.</w:t>
      </w:r>
    </w:p>
    <w:p w14:paraId="0943064D" w14:textId="77777777" w:rsidR="00305CFC" w:rsidRDefault="00305CFC" w:rsidP="004F477B">
      <w:pPr>
        <w:pStyle w:val="Rubrik10"/>
        <w:spacing w:before="360"/>
      </w:pPr>
      <w:bookmarkStart w:id="43" w:name="_Toc442104036"/>
      <w:r w:rsidRPr="007226FC">
        <w:t>§</w:t>
      </w:r>
      <w:r>
        <w:t>41</w:t>
      </w:r>
      <w:r w:rsidR="000B033D">
        <w:t xml:space="preserve"> </w:t>
      </w:r>
      <w:r w:rsidR="00A45956">
        <w:t>FÖRÄNDRING I LÄGENHET</w:t>
      </w:r>
      <w:bookmarkEnd w:id="43"/>
    </w:p>
    <w:p w14:paraId="6B556F44" w14:textId="77777777" w:rsidR="00305CFC" w:rsidRPr="00C1295F" w:rsidRDefault="00305CFC" w:rsidP="00305CFC">
      <w:pPr>
        <w:ind w:left="1701"/>
        <w:rPr>
          <w:b/>
          <w:szCs w:val="20"/>
        </w:rPr>
      </w:pPr>
    </w:p>
    <w:p w14:paraId="479A85DA" w14:textId="77777777" w:rsidR="00305CFC" w:rsidRDefault="00175F02" w:rsidP="00305CFC">
      <w:pPr>
        <w:ind w:left="1701"/>
        <w:rPr>
          <w:szCs w:val="20"/>
        </w:rPr>
      </w:pPr>
      <w:r>
        <w:rPr>
          <w:szCs w:val="20"/>
        </w:rPr>
        <w:t>Bostadsrättshavaren får företa förändringar i lägenheten. Följande åtgärder får dock inte företas utan styrelsens tillstånd:</w:t>
      </w:r>
    </w:p>
    <w:p w14:paraId="0E0DE9AB" w14:textId="77777777" w:rsidR="00175F02" w:rsidRDefault="00C300E6" w:rsidP="00C300E6">
      <w:pPr>
        <w:pStyle w:val="Liststycke"/>
        <w:numPr>
          <w:ilvl w:val="0"/>
          <w:numId w:val="10"/>
        </w:numPr>
        <w:rPr>
          <w:szCs w:val="20"/>
        </w:rPr>
      </w:pPr>
      <w:r>
        <w:rPr>
          <w:szCs w:val="20"/>
        </w:rPr>
        <w:t>Ingrepp i bärande konstruktion</w:t>
      </w:r>
    </w:p>
    <w:p w14:paraId="46CA070F" w14:textId="77777777" w:rsidR="00C300E6" w:rsidRDefault="00C300E6" w:rsidP="00115A99">
      <w:pPr>
        <w:pStyle w:val="Liststycke"/>
        <w:numPr>
          <w:ilvl w:val="0"/>
          <w:numId w:val="10"/>
        </w:numPr>
        <w:rPr>
          <w:szCs w:val="20"/>
        </w:rPr>
      </w:pPr>
      <w:r>
        <w:rPr>
          <w:szCs w:val="20"/>
        </w:rPr>
        <w:t>Ändring av befintlig ledning för avlopp, värme, gas eller vatten</w:t>
      </w:r>
    </w:p>
    <w:p w14:paraId="4F7D9E4B" w14:textId="77777777" w:rsidR="00C300E6" w:rsidRDefault="00C300E6" w:rsidP="00C300E6">
      <w:pPr>
        <w:pStyle w:val="Liststycke"/>
        <w:numPr>
          <w:ilvl w:val="0"/>
          <w:numId w:val="10"/>
        </w:numPr>
        <w:rPr>
          <w:szCs w:val="20"/>
        </w:rPr>
      </w:pPr>
      <w:r>
        <w:rPr>
          <w:szCs w:val="20"/>
        </w:rPr>
        <w:t>Annan väsentlig förändring av lägenheten</w:t>
      </w:r>
    </w:p>
    <w:p w14:paraId="212E86E7" w14:textId="77777777" w:rsidR="00C300E6" w:rsidRDefault="00C300E6" w:rsidP="00C300E6">
      <w:pPr>
        <w:ind w:left="1701"/>
        <w:rPr>
          <w:szCs w:val="20"/>
        </w:rPr>
      </w:pPr>
      <w:r>
        <w:rPr>
          <w:szCs w:val="20"/>
        </w:rPr>
        <w:t>Styrelsen får endast vägra tillstånd om åtgärden är till påtaglig skada eller olägenhet för föreningen eller annan medlem. Bostadsrättshavaren svarar för att erforderliga myndighets tillstånd erhålls. Förändringar ska alltid utföras på ett fackmannamässigt sätt.</w:t>
      </w:r>
    </w:p>
    <w:p w14:paraId="10FA15BA" w14:textId="77777777" w:rsidR="00C300E6" w:rsidRDefault="00C300E6" w:rsidP="004F477B">
      <w:pPr>
        <w:pStyle w:val="Rubrik10"/>
        <w:spacing w:before="360"/>
      </w:pPr>
      <w:bookmarkStart w:id="44" w:name="_Toc442104037"/>
      <w:r w:rsidRPr="007226FC">
        <w:t>§</w:t>
      </w:r>
      <w:r>
        <w:t>42</w:t>
      </w:r>
      <w:r w:rsidR="000B033D">
        <w:t xml:space="preserve"> </w:t>
      </w:r>
      <w:r>
        <w:t>ANVÄNDNING AV BOSTADSRÄTTEN</w:t>
      </w:r>
      <w:bookmarkEnd w:id="44"/>
    </w:p>
    <w:p w14:paraId="652030D2" w14:textId="77777777" w:rsidR="00C300E6" w:rsidRPr="00C1295F" w:rsidRDefault="00C300E6" w:rsidP="00C300E6">
      <w:pPr>
        <w:ind w:left="1701"/>
        <w:rPr>
          <w:b/>
          <w:szCs w:val="20"/>
        </w:rPr>
      </w:pPr>
    </w:p>
    <w:p w14:paraId="1EFDE798" w14:textId="77777777" w:rsidR="00C300E6" w:rsidRDefault="00C300E6" w:rsidP="00C300E6">
      <w:pPr>
        <w:ind w:left="1701"/>
        <w:rPr>
          <w:szCs w:val="20"/>
        </w:rPr>
      </w:pPr>
      <w:r>
        <w:rPr>
          <w:szCs w:val="20"/>
        </w:rPr>
        <w:t>Bostadsrättshavaren</w:t>
      </w:r>
      <w:r w:rsidR="00D009BC">
        <w:rPr>
          <w:szCs w:val="20"/>
        </w:rPr>
        <w:t xml:space="preserve"> får inte </w:t>
      </w:r>
      <w:r w:rsidR="00D74413">
        <w:rPr>
          <w:szCs w:val="20"/>
        </w:rPr>
        <w:t>använda lägenheten för något annat ändamål än det avsedda. Föreningen får dock endast åberopa avvikelser som är av avsevärd betydelse för föreningen eller någon annan medlem i föreningen.</w:t>
      </w:r>
    </w:p>
    <w:p w14:paraId="0DAA7D00" w14:textId="77777777" w:rsidR="00C1295F" w:rsidRDefault="00C1295F" w:rsidP="004F477B">
      <w:pPr>
        <w:pStyle w:val="Rubrik10"/>
        <w:spacing w:before="360"/>
      </w:pPr>
      <w:bookmarkStart w:id="45" w:name="_Toc442104038"/>
    </w:p>
    <w:p w14:paraId="608A271D" w14:textId="77777777" w:rsidR="00D74413" w:rsidRDefault="00D74413" w:rsidP="004F477B">
      <w:pPr>
        <w:pStyle w:val="Rubrik10"/>
        <w:spacing w:before="360"/>
      </w:pPr>
      <w:r w:rsidRPr="007226FC">
        <w:lastRenderedPageBreak/>
        <w:t>§</w:t>
      </w:r>
      <w:r w:rsidR="000B74F1">
        <w:t>43</w:t>
      </w:r>
      <w:r w:rsidR="000B033D">
        <w:t xml:space="preserve"> </w:t>
      </w:r>
      <w:r w:rsidR="000B74F1">
        <w:t>SUNDHET, ORDNING OCH GOTT SKICK</w:t>
      </w:r>
      <w:bookmarkEnd w:id="45"/>
    </w:p>
    <w:p w14:paraId="2F0B73A1" w14:textId="77777777" w:rsidR="00D74413" w:rsidRPr="00C1295F" w:rsidRDefault="00D74413" w:rsidP="00D74413">
      <w:pPr>
        <w:ind w:left="1701"/>
        <w:rPr>
          <w:b/>
          <w:szCs w:val="20"/>
        </w:rPr>
      </w:pPr>
    </w:p>
    <w:p w14:paraId="655FB723" w14:textId="77777777" w:rsidR="00D74413" w:rsidRDefault="00D74413" w:rsidP="00D74413">
      <w:pPr>
        <w:ind w:left="1701"/>
        <w:rPr>
          <w:szCs w:val="20"/>
        </w:rPr>
      </w:pPr>
      <w:r>
        <w:rPr>
          <w:szCs w:val="20"/>
        </w:rPr>
        <w:t>Bostadsrättshavaren</w:t>
      </w:r>
      <w:r w:rsidR="00124E00">
        <w:rPr>
          <w:szCs w:val="20"/>
        </w:rPr>
        <w:t xml:space="preserve"> är skyldig iaktta allt som fodras för att bevara sundhet, ordning och gott skick inom eller utom huset samt att rätta sig efter föreningens ordningsregler. Detta gäller även för den som hör till hushållet, gästar bostadsrättshavaren eller som utför arbete för bostadsrättshavarens räkning.</w:t>
      </w:r>
    </w:p>
    <w:p w14:paraId="240196C7" w14:textId="77777777" w:rsidR="00124E00" w:rsidRDefault="00124E00" w:rsidP="00D74413">
      <w:pPr>
        <w:ind w:left="1701"/>
        <w:rPr>
          <w:szCs w:val="20"/>
        </w:rPr>
      </w:pPr>
    </w:p>
    <w:p w14:paraId="6C021AB2" w14:textId="77777777" w:rsidR="00124E00" w:rsidRDefault="00124E00" w:rsidP="00D74413">
      <w:pPr>
        <w:ind w:left="1701"/>
        <w:rPr>
          <w:szCs w:val="20"/>
        </w:rPr>
      </w:pPr>
      <w:r>
        <w:rPr>
          <w:szCs w:val="20"/>
        </w:rPr>
        <w:t>Hör till lägenheten mark, förråd, garage eller annat lägenhetskomplement ska bostadsrättshavaren iaktta sundhet, ordning och gott skick även i fråga om sådant utrymme.</w:t>
      </w:r>
    </w:p>
    <w:p w14:paraId="27C706AB" w14:textId="77777777" w:rsidR="00124E00" w:rsidRDefault="00124E00" w:rsidP="00D74413">
      <w:pPr>
        <w:ind w:left="1701"/>
        <w:rPr>
          <w:szCs w:val="20"/>
        </w:rPr>
      </w:pPr>
    </w:p>
    <w:p w14:paraId="19578618" w14:textId="77777777" w:rsidR="00C1295F" w:rsidRDefault="00124E00" w:rsidP="00C1295F">
      <w:pPr>
        <w:ind w:left="1701"/>
        <w:rPr>
          <w:szCs w:val="20"/>
        </w:rPr>
      </w:pPr>
      <w:r>
        <w:rPr>
          <w:szCs w:val="20"/>
        </w:rPr>
        <w:t xml:space="preserve">Ohyra </w:t>
      </w:r>
      <w:bookmarkStart w:id="46" w:name="_Toc442104039"/>
      <w:r w:rsidR="00C1295F">
        <w:rPr>
          <w:szCs w:val="20"/>
        </w:rPr>
        <w:t>får inte föras in i lägenheten.</w:t>
      </w:r>
    </w:p>
    <w:p w14:paraId="4DC0147E" w14:textId="77777777" w:rsidR="00124E00" w:rsidRPr="00C1295F" w:rsidRDefault="00124E00" w:rsidP="00C1295F">
      <w:pPr>
        <w:spacing w:before="360"/>
        <w:ind w:left="1701"/>
        <w:rPr>
          <w:b/>
          <w:szCs w:val="20"/>
        </w:rPr>
      </w:pPr>
      <w:r w:rsidRPr="00C1295F">
        <w:rPr>
          <w:b/>
        </w:rPr>
        <w:t>§44</w:t>
      </w:r>
      <w:r w:rsidR="000B033D" w:rsidRPr="00C1295F">
        <w:rPr>
          <w:b/>
        </w:rPr>
        <w:t xml:space="preserve"> </w:t>
      </w:r>
      <w:r w:rsidRPr="00C1295F">
        <w:rPr>
          <w:b/>
        </w:rPr>
        <w:t>TILLTRÄDESRÄTT</w:t>
      </w:r>
      <w:bookmarkEnd w:id="46"/>
    </w:p>
    <w:p w14:paraId="5CDF1471" w14:textId="77777777" w:rsidR="00124E00" w:rsidRPr="00C1295F" w:rsidRDefault="00124E00" w:rsidP="00124E00">
      <w:pPr>
        <w:ind w:left="1701"/>
        <w:rPr>
          <w:b/>
          <w:szCs w:val="20"/>
        </w:rPr>
      </w:pPr>
    </w:p>
    <w:p w14:paraId="752017C0" w14:textId="77777777" w:rsidR="00124E00" w:rsidRDefault="00124E00" w:rsidP="00124E00">
      <w:pPr>
        <w:ind w:left="1701"/>
        <w:rPr>
          <w:szCs w:val="20"/>
        </w:rPr>
      </w:pPr>
      <w:r>
        <w:rPr>
          <w:szCs w:val="20"/>
        </w:rPr>
        <w:t>Företrädare för föreningen har rätt att få komma in i lägenheten när det behövs för tillsyn eller för att utföra arbete som föreningen svarar för eller har rätt att utföra.</w:t>
      </w:r>
    </w:p>
    <w:p w14:paraId="6B3C25BF" w14:textId="77777777" w:rsidR="00124E00" w:rsidRDefault="00124E00" w:rsidP="00124E00">
      <w:pPr>
        <w:ind w:left="1701"/>
        <w:rPr>
          <w:szCs w:val="20"/>
        </w:rPr>
      </w:pPr>
    </w:p>
    <w:p w14:paraId="7D80FA1B" w14:textId="77777777" w:rsidR="00124E00" w:rsidRDefault="00124E00" w:rsidP="00124E00">
      <w:pPr>
        <w:ind w:left="1701"/>
        <w:rPr>
          <w:szCs w:val="20"/>
        </w:rPr>
      </w:pPr>
      <w:r>
        <w:rPr>
          <w:szCs w:val="20"/>
        </w:rPr>
        <w:t>Om bostadsrättshavaren inte lämnar föreningen tillträde till lägenheten, när föreningen har rätt till det, kan styrelsen ansöka om särskild handräckning hos kronofogdemyndigheten.</w:t>
      </w:r>
    </w:p>
    <w:p w14:paraId="5807E966" w14:textId="77777777" w:rsidR="00124E00" w:rsidRDefault="00124E00" w:rsidP="004F477B">
      <w:pPr>
        <w:pStyle w:val="Rubrik10"/>
        <w:spacing w:before="360"/>
      </w:pPr>
      <w:bookmarkStart w:id="47" w:name="_Toc442104040"/>
      <w:r w:rsidRPr="007226FC">
        <w:t>§</w:t>
      </w:r>
      <w:r>
        <w:t>45</w:t>
      </w:r>
      <w:r w:rsidR="000B033D">
        <w:t xml:space="preserve"> </w:t>
      </w:r>
      <w:r>
        <w:t>ANDRAHANDSUTHYRNING</w:t>
      </w:r>
      <w:bookmarkEnd w:id="47"/>
    </w:p>
    <w:p w14:paraId="4291D72E" w14:textId="77777777" w:rsidR="00124E00" w:rsidRPr="00C1295F" w:rsidRDefault="00124E00" w:rsidP="00124E00">
      <w:pPr>
        <w:ind w:left="1701"/>
        <w:rPr>
          <w:b/>
          <w:szCs w:val="20"/>
        </w:rPr>
      </w:pPr>
    </w:p>
    <w:p w14:paraId="6FF8D37A" w14:textId="72B6CC82" w:rsidR="00124E00" w:rsidRDefault="00124E00" w:rsidP="00124E00">
      <w:pPr>
        <w:ind w:left="1701"/>
        <w:rPr>
          <w:szCs w:val="20"/>
        </w:rPr>
      </w:pPr>
      <w:r>
        <w:rPr>
          <w:szCs w:val="20"/>
        </w:rPr>
        <w:t>En bostadsrättshavare får upplåta sin lägenhet i andra hand till annan för självständigt brukande endast om styrelsen ger sitt skriftliga samtycke. Bostadsrättshavare ska skriftligen hos styrelsen ansöka om samtycke till upplåtelsen. I ansökan ska skälet till upplåtelsen anges, vilken tid den ska pågå samt till vem lägenheten ska upplåtas. Tillstånd ska lämnas om bostadrättshavar</w:t>
      </w:r>
      <w:r w:rsidR="00FF67AE">
        <w:rPr>
          <w:szCs w:val="20"/>
        </w:rPr>
        <w:t>en har</w:t>
      </w:r>
      <w:r>
        <w:rPr>
          <w:szCs w:val="20"/>
        </w:rPr>
        <w:t xml:space="preserve"> skäl för upplåtelsen och föreningen inte har någon befogad anledning att vägra samtycke.</w:t>
      </w:r>
    </w:p>
    <w:p w14:paraId="37D5F25F" w14:textId="77777777" w:rsidR="001121B4" w:rsidRDefault="001121B4" w:rsidP="004F477B">
      <w:pPr>
        <w:pStyle w:val="Rubrik10"/>
        <w:spacing w:before="360"/>
      </w:pPr>
      <w:bookmarkStart w:id="48" w:name="_Toc442104041"/>
      <w:bookmarkStart w:id="49" w:name="_GoBack"/>
      <w:bookmarkEnd w:id="49"/>
      <w:r w:rsidRPr="007226FC">
        <w:t>§</w:t>
      </w:r>
      <w:r>
        <w:t>46</w:t>
      </w:r>
      <w:r w:rsidR="000B033D">
        <w:t xml:space="preserve"> </w:t>
      </w:r>
      <w:r>
        <w:t>INNEBOENDE</w:t>
      </w:r>
      <w:bookmarkEnd w:id="48"/>
    </w:p>
    <w:p w14:paraId="25BFF484" w14:textId="77777777" w:rsidR="001121B4" w:rsidRPr="00C1295F" w:rsidRDefault="001121B4" w:rsidP="001121B4">
      <w:pPr>
        <w:ind w:left="1701"/>
        <w:rPr>
          <w:b/>
          <w:szCs w:val="20"/>
        </w:rPr>
      </w:pPr>
    </w:p>
    <w:p w14:paraId="501422CD" w14:textId="77777777" w:rsidR="001121B4" w:rsidRDefault="001121B4" w:rsidP="001121B4">
      <w:pPr>
        <w:ind w:left="1701"/>
        <w:rPr>
          <w:szCs w:val="20"/>
        </w:rPr>
      </w:pPr>
      <w:r>
        <w:rPr>
          <w:szCs w:val="20"/>
        </w:rPr>
        <w:t>Bostadsrättshavare får inte inrymma utomstående personer i läge</w:t>
      </w:r>
      <w:r w:rsidR="009319B3">
        <w:rPr>
          <w:szCs w:val="20"/>
        </w:rPr>
        <w:t>nheten, om det kan medföra men för föreningen eller annan medlem.</w:t>
      </w:r>
    </w:p>
    <w:p w14:paraId="2F87EAD0" w14:textId="77777777" w:rsidR="009319B3" w:rsidRDefault="009319B3" w:rsidP="004F477B">
      <w:pPr>
        <w:pStyle w:val="Rubrik10"/>
        <w:spacing w:before="360"/>
      </w:pPr>
      <w:bookmarkStart w:id="50" w:name="_Toc442104042"/>
      <w:r w:rsidRPr="007226FC">
        <w:t>§</w:t>
      </w:r>
      <w:r>
        <w:t>47</w:t>
      </w:r>
      <w:r w:rsidR="000B033D">
        <w:t xml:space="preserve"> </w:t>
      </w:r>
      <w:r>
        <w:t>FÖRVERKANDEGRUNDER</w:t>
      </w:r>
      <w:bookmarkEnd w:id="50"/>
    </w:p>
    <w:p w14:paraId="0C480D53" w14:textId="77777777" w:rsidR="009319B3" w:rsidRPr="00C1295F" w:rsidRDefault="009319B3" w:rsidP="009319B3">
      <w:pPr>
        <w:ind w:left="1701"/>
        <w:rPr>
          <w:b/>
          <w:szCs w:val="20"/>
        </w:rPr>
      </w:pPr>
    </w:p>
    <w:p w14:paraId="4333E1E0" w14:textId="77777777" w:rsidR="009319B3" w:rsidRDefault="009319B3" w:rsidP="009319B3">
      <w:pPr>
        <w:ind w:left="1701"/>
        <w:rPr>
          <w:szCs w:val="20"/>
        </w:rPr>
      </w:pPr>
      <w:r>
        <w:rPr>
          <w:szCs w:val="20"/>
        </w:rPr>
        <w:t>Nyttjanderätten till en lägenhet som innehas med bostadsrätt kan förverkas och föreningen således bli berättigad att säga upp bostadsrättshavaren till avflyttning ibland annat följande fall:</w:t>
      </w:r>
    </w:p>
    <w:p w14:paraId="263E4E07" w14:textId="77777777" w:rsidR="00F81DA7" w:rsidRDefault="009319B3" w:rsidP="00F81DA7">
      <w:pPr>
        <w:pStyle w:val="Liststycke"/>
        <w:numPr>
          <w:ilvl w:val="0"/>
          <w:numId w:val="14"/>
        </w:numPr>
        <w:spacing w:before="120"/>
        <w:rPr>
          <w:szCs w:val="20"/>
        </w:rPr>
      </w:pPr>
      <w:r w:rsidRPr="004F477B">
        <w:rPr>
          <w:szCs w:val="20"/>
        </w:rPr>
        <w:t>Bostadsrättshavaren dröjer med at</w:t>
      </w:r>
      <w:r w:rsidR="00A45956" w:rsidRPr="004F477B">
        <w:rPr>
          <w:szCs w:val="20"/>
        </w:rPr>
        <w:t>t</w:t>
      </w:r>
      <w:r w:rsidRPr="004F477B">
        <w:rPr>
          <w:szCs w:val="20"/>
        </w:rPr>
        <w:t xml:space="preserve"> betala </w:t>
      </w:r>
      <w:r w:rsidR="00A45956" w:rsidRPr="004F477B">
        <w:rPr>
          <w:szCs w:val="20"/>
        </w:rPr>
        <w:t xml:space="preserve">insats, </w:t>
      </w:r>
      <w:r w:rsidRPr="004F477B">
        <w:rPr>
          <w:szCs w:val="20"/>
        </w:rPr>
        <w:t>årsavgift</w:t>
      </w:r>
      <w:r w:rsidR="00A45956" w:rsidRPr="004F477B">
        <w:rPr>
          <w:szCs w:val="20"/>
        </w:rPr>
        <w:t xml:space="preserve">, </w:t>
      </w:r>
      <w:r w:rsidR="00A45956" w:rsidRPr="00F81DA7">
        <w:rPr>
          <w:szCs w:val="20"/>
        </w:rPr>
        <w:t>upplåtelseavgift eller avgift för andrahandsupplåtelse</w:t>
      </w:r>
      <w:r w:rsidR="00C1295F" w:rsidRPr="00F81DA7">
        <w:rPr>
          <w:szCs w:val="20"/>
        </w:rPr>
        <w:t>.</w:t>
      </w:r>
    </w:p>
    <w:p w14:paraId="761F40EF" w14:textId="3F4430B2" w:rsidR="004F477B" w:rsidRPr="00F81DA7" w:rsidRDefault="009319B3" w:rsidP="00F81DA7">
      <w:pPr>
        <w:pStyle w:val="Liststycke"/>
        <w:numPr>
          <w:ilvl w:val="0"/>
          <w:numId w:val="14"/>
        </w:numPr>
        <w:spacing w:before="120"/>
        <w:rPr>
          <w:szCs w:val="20"/>
        </w:rPr>
      </w:pPr>
      <w:r w:rsidRPr="00F81DA7">
        <w:rPr>
          <w:szCs w:val="20"/>
        </w:rPr>
        <w:t>Lägenheten utan samtycke upplåts i andra hand</w:t>
      </w:r>
      <w:r w:rsidR="00C1295F" w:rsidRPr="00F81DA7">
        <w:rPr>
          <w:szCs w:val="20"/>
        </w:rPr>
        <w:t>.</w:t>
      </w:r>
    </w:p>
    <w:p w14:paraId="280B18F9" w14:textId="77777777" w:rsidR="004F477B" w:rsidRDefault="009319B3" w:rsidP="004F477B">
      <w:pPr>
        <w:pStyle w:val="Liststycke"/>
        <w:numPr>
          <w:ilvl w:val="0"/>
          <w:numId w:val="14"/>
        </w:numPr>
        <w:spacing w:before="120"/>
        <w:rPr>
          <w:szCs w:val="20"/>
        </w:rPr>
      </w:pPr>
      <w:r w:rsidRPr="004F477B">
        <w:rPr>
          <w:szCs w:val="20"/>
        </w:rPr>
        <w:t>Bostadsrättshavaren inrymmer utomstående personer till men för förening</w:t>
      </w:r>
    </w:p>
    <w:p w14:paraId="4CC9BD95" w14:textId="77777777" w:rsidR="009319B3" w:rsidRDefault="009319B3" w:rsidP="00C1295F">
      <w:pPr>
        <w:pStyle w:val="Liststycke"/>
        <w:spacing w:after="120"/>
        <w:ind w:left="2421"/>
        <w:rPr>
          <w:szCs w:val="20"/>
        </w:rPr>
      </w:pPr>
      <w:r w:rsidRPr="004F477B">
        <w:rPr>
          <w:szCs w:val="20"/>
        </w:rPr>
        <w:t>eller annan medlem</w:t>
      </w:r>
    </w:p>
    <w:p w14:paraId="727ACEA6" w14:textId="77777777" w:rsidR="00C1295F" w:rsidRPr="004F477B" w:rsidRDefault="00C1295F" w:rsidP="00C1295F">
      <w:pPr>
        <w:pStyle w:val="Liststycke"/>
        <w:spacing w:after="120"/>
        <w:ind w:left="2421"/>
        <w:rPr>
          <w:szCs w:val="20"/>
        </w:rPr>
      </w:pPr>
    </w:p>
    <w:p w14:paraId="6C56A81E" w14:textId="77777777" w:rsidR="00DA0891" w:rsidRPr="00C1295F" w:rsidRDefault="009319B3" w:rsidP="00C1295F">
      <w:pPr>
        <w:pStyle w:val="Liststycke"/>
        <w:numPr>
          <w:ilvl w:val="0"/>
          <w:numId w:val="14"/>
        </w:numPr>
        <w:rPr>
          <w:szCs w:val="20"/>
        </w:rPr>
      </w:pPr>
      <w:r w:rsidRPr="00C1295F">
        <w:rPr>
          <w:szCs w:val="20"/>
        </w:rPr>
        <w:t>Lägenhetens använda för annat ändamål än vad den är avsedd för och</w:t>
      </w:r>
    </w:p>
    <w:p w14:paraId="537C83CE" w14:textId="77777777" w:rsidR="00DA0891" w:rsidRDefault="00DA0891" w:rsidP="00DA0891">
      <w:pPr>
        <w:ind w:left="2127"/>
        <w:rPr>
          <w:szCs w:val="20"/>
        </w:rPr>
      </w:pPr>
      <w:r>
        <w:rPr>
          <w:szCs w:val="20"/>
        </w:rPr>
        <w:t xml:space="preserve">  </w:t>
      </w:r>
      <w:r w:rsidR="009319B3" w:rsidRPr="00DA0891">
        <w:rPr>
          <w:szCs w:val="20"/>
        </w:rPr>
        <w:t xml:space="preserve"> </w:t>
      </w:r>
      <w:r>
        <w:rPr>
          <w:szCs w:val="20"/>
        </w:rPr>
        <w:t xml:space="preserve">   </w:t>
      </w:r>
      <w:r w:rsidR="009319B3" w:rsidRPr="00DA0891">
        <w:rPr>
          <w:szCs w:val="20"/>
        </w:rPr>
        <w:t>avvikelsen är av väsentlig betydelse för föreningen eller någon medlem</w:t>
      </w:r>
      <w:r w:rsidR="00C1295F">
        <w:rPr>
          <w:szCs w:val="20"/>
        </w:rPr>
        <w:t>.</w:t>
      </w:r>
    </w:p>
    <w:p w14:paraId="6AD947E1" w14:textId="77777777" w:rsidR="00DA0891" w:rsidRPr="00C1295F" w:rsidRDefault="009319B3" w:rsidP="00C1295F">
      <w:pPr>
        <w:pStyle w:val="Liststycke"/>
        <w:numPr>
          <w:ilvl w:val="0"/>
          <w:numId w:val="14"/>
        </w:numPr>
        <w:spacing w:before="120"/>
        <w:rPr>
          <w:szCs w:val="20"/>
        </w:rPr>
      </w:pPr>
      <w:r w:rsidRPr="00C1295F">
        <w:rPr>
          <w:szCs w:val="20"/>
        </w:rPr>
        <w:t xml:space="preserve">Bostadsrättshavaren eller den, som lägenheten upplåtits till i andra hand, </w:t>
      </w:r>
    </w:p>
    <w:p w14:paraId="2CA77EF9" w14:textId="77777777" w:rsidR="00DA0891" w:rsidRDefault="00DA0891" w:rsidP="00DA0891">
      <w:pPr>
        <w:ind w:left="2127"/>
        <w:rPr>
          <w:szCs w:val="20"/>
        </w:rPr>
      </w:pPr>
      <w:r>
        <w:rPr>
          <w:szCs w:val="20"/>
        </w:rPr>
        <w:t xml:space="preserve">      </w:t>
      </w:r>
      <w:r w:rsidR="009319B3" w:rsidRPr="00DA0891">
        <w:rPr>
          <w:szCs w:val="20"/>
        </w:rPr>
        <w:t>genom vårdslöshet är vållande till att det finns ohyra i lägenheten eller om</w:t>
      </w:r>
    </w:p>
    <w:p w14:paraId="30BED03A" w14:textId="77777777" w:rsidR="00DA0891" w:rsidRDefault="00DA0891" w:rsidP="00DA0891">
      <w:pPr>
        <w:ind w:left="2127"/>
        <w:rPr>
          <w:szCs w:val="20"/>
        </w:rPr>
      </w:pPr>
      <w:r>
        <w:rPr>
          <w:szCs w:val="20"/>
        </w:rPr>
        <w:t xml:space="preserve">      </w:t>
      </w:r>
      <w:r w:rsidR="009319B3" w:rsidRPr="00DA0891">
        <w:rPr>
          <w:szCs w:val="20"/>
        </w:rPr>
        <w:t xml:space="preserve">bostadsrättshavaren, genom att inte utan oskäligt dröjsmål underrätta </w:t>
      </w:r>
    </w:p>
    <w:p w14:paraId="23471CA2" w14:textId="77777777" w:rsidR="00DA0891" w:rsidRDefault="00DA0891" w:rsidP="00DA0891">
      <w:pPr>
        <w:ind w:left="2127"/>
        <w:rPr>
          <w:szCs w:val="20"/>
        </w:rPr>
      </w:pPr>
      <w:r>
        <w:rPr>
          <w:szCs w:val="20"/>
        </w:rPr>
        <w:t xml:space="preserve">      </w:t>
      </w:r>
      <w:r w:rsidR="009319B3" w:rsidRPr="00DA0891">
        <w:rPr>
          <w:szCs w:val="20"/>
        </w:rPr>
        <w:t xml:space="preserve">styrelsen om att det finns ohyra i lägenheten, bidrar till att ohyra sprids i </w:t>
      </w:r>
    </w:p>
    <w:p w14:paraId="7A224B57" w14:textId="77777777" w:rsidR="00DA0891" w:rsidRDefault="00DA0891" w:rsidP="00DA0891">
      <w:pPr>
        <w:ind w:left="2127"/>
        <w:rPr>
          <w:szCs w:val="20"/>
        </w:rPr>
      </w:pPr>
      <w:r>
        <w:rPr>
          <w:szCs w:val="20"/>
        </w:rPr>
        <w:t xml:space="preserve">      </w:t>
      </w:r>
      <w:r w:rsidR="009319B3" w:rsidRPr="00DA0891">
        <w:rPr>
          <w:szCs w:val="20"/>
        </w:rPr>
        <w:t>huset</w:t>
      </w:r>
      <w:r w:rsidR="00C1295F">
        <w:rPr>
          <w:szCs w:val="20"/>
        </w:rPr>
        <w:t>.</w:t>
      </w:r>
    </w:p>
    <w:p w14:paraId="10B1364E" w14:textId="77777777" w:rsidR="00DA0891" w:rsidRPr="00C1295F" w:rsidRDefault="00006982" w:rsidP="00C1295F">
      <w:pPr>
        <w:pStyle w:val="Liststycke"/>
        <w:numPr>
          <w:ilvl w:val="0"/>
          <w:numId w:val="14"/>
        </w:numPr>
        <w:spacing w:before="120"/>
        <w:rPr>
          <w:szCs w:val="20"/>
        </w:rPr>
      </w:pPr>
      <w:r w:rsidRPr="00C1295F">
        <w:rPr>
          <w:szCs w:val="20"/>
        </w:rPr>
        <w:lastRenderedPageBreak/>
        <w:t>Bostadsrättshavaren inte iakttar sundhet, ordning och gott skick eller rättar</w:t>
      </w:r>
    </w:p>
    <w:p w14:paraId="797CFED0" w14:textId="77777777" w:rsidR="00006982" w:rsidRPr="00DA0891" w:rsidRDefault="00DA0891" w:rsidP="00DA0891">
      <w:pPr>
        <w:ind w:left="2127"/>
        <w:rPr>
          <w:szCs w:val="20"/>
        </w:rPr>
      </w:pPr>
      <w:r>
        <w:rPr>
          <w:szCs w:val="20"/>
        </w:rPr>
        <w:t xml:space="preserve">     </w:t>
      </w:r>
      <w:r w:rsidR="00006982" w:rsidRPr="00DA0891">
        <w:rPr>
          <w:szCs w:val="20"/>
        </w:rPr>
        <w:t xml:space="preserve"> sig efter de särskilda ordningsregler som föreningen meddelar</w:t>
      </w:r>
      <w:r w:rsidR="00C1295F">
        <w:rPr>
          <w:szCs w:val="20"/>
        </w:rPr>
        <w:t>.</w:t>
      </w:r>
    </w:p>
    <w:p w14:paraId="4B485F68" w14:textId="77777777" w:rsidR="00DA0891" w:rsidRPr="00C1295F" w:rsidRDefault="00006982" w:rsidP="00C1295F">
      <w:pPr>
        <w:pStyle w:val="Liststycke"/>
        <w:numPr>
          <w:ilvl w:val="0"/>
          <w:numId w:val="14"/>
        </w:numPr>
        <w:spacing w:before="120"/>
        <w:rPr>
          <w:szCs w:val="20"/>
        </w:rPr>
      </w:pPr>
      <w:r w:rsidRPr="00C1295F">
        <w:rPr>
          <w:szCs w:val="20"/>
        </w:rPr>
        <w:t xml:space="preserve">Bostadsrättshavaren inte lämnar tillträde till lägenheten och inte kan visa </w:t>
      </w:r>
    </w:p>
    <w:p w14:paraId="3280FDB6" w14:textId="77777777" w:rsidR="00006982" w:rsidRPr="00DA0891" w:rsidRDefault="00DA0891" w:rsidP="00DA0891">
      <w:pPr>
        <w:ind w:left="2127"/>
        <w:rPr>
          <w:szCs w:val="20"/>
        </w:rPr>
      </w:pPr>
      <w:r>
        <w:rPr>
          <w:szCs w:val="20"/>
        </w:rPr>
        <w:t xml:space="preserve">      </w:t>
      </w:r>
      <w:r w:rsidR="00006982" w:rsidRPr="00DA0891">
        <w:rPr>
          <w:szCs w:val="20"/>
        </w:rPr>
        <w:t>giltig ursäkt för detta</w:t>
      </w:r>
      <w:r w:rsidR="00C1295F">
        <w:rPr>
          <w:szCs w:val="20"/>
        </w:rPr>
        <w:t>.</w:t>
      </w:r>
    </w:p>
    <w:p w14:paraId="1991FC4C" w14:textId="77777777" w:rsidR="00DA0891" w:rsidRPr="00C1295F" w:rsidRDefault="00006982" w:rsidP="00C1295F">
      <w:pPr>
        <w:pStyle w:val="Liststycke"/>
        <w:numPr>
          <w:ilvl w:val="0"/>
          <w:numId w:val="14"/>
        </w:numPr>
        <w:spacing w:before="120"/>
        <w:rPr>
          <w:szCs w:val="20"/>
        </w:rPr>
      </w:pPr>
      <w:r w:rsidRPr="00C1295F">
        <w:rPr>
          <w:szCs w:val="20"/>
        </w:rPr>
        <w:t xml:space="preserve">Bostadsrättshavaren inte fullgör annan skyldighet och det måste anses </w:t>
      </w:r>
    </w:p>
    <w:p w14:paraId="1088A689" w14:textId="77777777" w:rsidR="00006982" w:rsidRPr="00DA0891" w:rsidRDefault="00DA0891" w:rsidP="00DA0891">
      <w:pPr>
        <w:ind w:left="2127"/>
        <w:rPr>
          <w:szCs w:val="20"/>
        </w:rPr>
      </w:pPr>
      <w:r>
        <w:rPr>
          <w:szCs w:val="20"/>
        </w:rPr>
        <w:t xml:space="preserve">      </w:t>
      </w:r>
      <w:r w:rsidR="00006982" w:rsidRPr="00DA0891">
        <w:rPr>
          <w:szCs w:val="20"/>
        </w:rPr>
        <w:t>vara av synnerlig vikt för föreningen att skyldigheten fullgörs</w:t>
      </w:r>
      <w:r w:rsidR="00C1295F">
        <w:rPr>
          <w:szCs w:val="20"/>
        </w:rPr>
        <w:t>.</w:t>
      </w:r>
    </w:p>
    <w:p w14:paraId="65698EB7" w14:textId="77777777" w:rsidR="00C1295F" w:rsidRDefault="00006982" w:rsidP="00C1295F">
      <w:pPr>
        <w:pStyle w:val="Liststycke"/>
        <w:numPr>
          <w:ilvl w:val="0"/>
          <w:numId w:val="14"/>
        </w:numPr>
        <w:spacing w:before="120"/>
        <w:rPr>
          <w:szCs w:val="20"/>
        </w:rPr>
      </w:pPr>
      <w:r w:rsidRPr="00C1295F">
        <w:rPr>
          <w:szCs w:val="20"/>
        </w:rPr>
        <w:t>Lägenheten helt eller till väsentlig del används för näringsverksamhet</w:t>
      </w:r>
    </w:p>
    <w:p w14:paraId="1D94DE1F" w14:textId="77777777" w:rsidR="00C1295F" w:rsidRDefault="00DA0891" w:rsidP="00C1295F">
      <w:pPr>
        <w:pStyle w:val="Liststycke"/>
        <w:spacing w:before="120"/>
        <w:ind w:left="2421"/>
        <w:rPr>
          <w:szCs w:val="20"/>
        </w:rPr>
      </w:pPr>
      <w:r w:rsidRPr="00C1295F">
        <w:rPr>
          <w:szCs w:val="20"/>
        </w:rPr>
        <w:t xml:space="preserve">eller </w:t>
      </w:r>
      <w:r w:rsidR="00006982" w:rsidRPr="00C1295F">
        <w:rPr>
          <w:szCs w:val="20"/>
        </w:rPr>
        <w:t xml:space="preserve">därmed likartad verksamhet, vilket till en inte oväsentlig del ingår i </w:t>
      </w:r>
    </w:p>
    <w:p w14:paraId="731A045B" w14:textId="77777777" w:rsidR="00C1295F" w:rsidRDefault="00006982" w:rsidP="00C1295F">
      <w:pPr>
        <w:pStyle w:val="Liststycke"/>
        <w:spacing w:before="120"/>
        <w:ind w:left="2421"/>
        <w:rPr>
          <w:szCs w:val="20"/>
        </w:rPr>
      </w:pPr>
      <w:r w:rsidRPr="00DA0891">
        <w:rPr>
          <w:szCs w:val="20"/>
        </w:rPr>
        <w:t>brottsligt förfarande eller för tillfälliga sexuella förbindelse mot ersättning</w:t>
      </w:r>
      <w:r w:rsidR="00C1295F">
        <w:rPr>
          <w:szCs w:val="20"/>
        </w:rPr>
        <w:t>.</w:t>
      </w:r>
      <w:bookmarkStart w:id="51" w:name="_Toc442104043"/>
    </w:p>
    <w:p w14:paraId="482600A2" w14:textId="77777777" w:rsidR="007E27D8" w:rsidRPr="00C1295F" w:rsidRDefault="007E27D8" w:rsidP="00C1295F">
      <w:pPr>
        <w:spacing w:before="360"/>
        <w:ind w:left="981" w:firstLine="720"/>
        <w:rPr>
          <w:b/>
          <w:szCs w:val="20"/>
        </w:rPr>
      </w:pPr>
      <w:r w:rsidRPr="00C1295F">
        <w:rPr>
          <w:b/>
        </w:rPr>
        <w:t>§48</w:t>
      </w:r>
      <w:r w:rsidR="000B033D" w:rsidRPr="00C1295F">
        <w:rPr>
          <w:b/>
        </w:rPr>
        <w:t xml:space="preserve"> </w:t>
      </w:r>
      <w:r w:rsidRPr="00C1295F">
        <w:rPr>
          <w:b/>
        </w:rPr>
        <w:t>HINDER FÖR FÖRVERKANDE</w:t>
      </w:r>
      <w:bookmarkEnd w:id="51"/>
    </w:p>
    <w:p w14:paraId="74F31E24" w14:textId="77777777" w:rsidR="007E27D8" w:rsidRPr="006D368C" w:rsidRDefault="007E27D8" w:rsidP="007E27D8">
      <w:pPr>
        <w:ind w:left="1701"/>
        <w:rPr>
          <w:b/>
          <w:szCs w:val="20"/>
        </w:rPr>
      </w:pPr>
    </w:p>
    <w:p w14:paraId="2DD83C5F" w14:textId="77777777" w:rsidR="007E27D8" w:rsidRDefault="007E27D8" w:rsidP="007E27D8">
      <w:pPr>
        <w:ind w:left="1701"/>
        <w:rPr>
          <w:szCs w:val="20"/>
        </w:rPr>
      </w:pPr>
      <w:r>
        <w:rPr>
          <w:szCs w:val="20"/>
        </w:rPr>
        <w:t>Nyttjanderätten är inte förverkad om det som ligger</w:t>
      </w:r>
      <w:r w:rsidR="00724DA5">
        <w:rPr>
          <w:szCs w:val="20"/>
        </w:rPr>
        <w:t xml:space="preserve"> bostadsrättshavaren till last är av liten betydelse. I enlighet med bostadsrättslagens regler ska föreningen i vissa fall uppmana bostadsrättshavaren att vidta rättelse innan föreningen har rätt att säga upp bostadsrätten. Sker rättelse kan bostadsrättshavaren inte skiljas från bostadsrätten.</w:t>
      </w:r>
    </w:p>
    <w:p w14:paraId="5B90D490" w14:textId="77777777" w:rsidR="00724DA5" w:rsidRDefault="00724DA5" w:rsidP="004F477B">
      <w:pPr>
        <w:pStyle w:val="Rubrik10"/>
        <w:spacing w:before="360"/>
      </w:pPr>
      <w:bookmarkStart w:id="52" w:name="_Toc442104044"/>
      <w:r w:rsidRPr="007226FC">
        <w:t>§</w:t>
      </w:r>
      <w:r>
        <w:t>49</w:t>
      </w:r>
      <w:r w:rsidR="000B033D">
        <w:t xml:space="preserve"> </w:t>
      </w:r>
      <w:r>
        <w:t>ERSÄTTNING VID UPPSÄGNING</w:t>
      </w:r>
      <w:bookmarkEnd w:id="52"/>
    </w:p>
    <w:p w14:paraId="5E378029" w14:textId="77777777" w:rsidR="00724DA5" w:rsidRPr="006D368C" w:rsidRDefault="00724DA5" w:rsidP="00724DA5">
      <w:pPr>
        <w:ind w:left="1701"/>
        <w:rPr>
          <w:b/>
          <w:szCs w:val="20"/>
        </w:rPr>
      </w:pPr>
    </w:p>
    <w:p w14:paraId="123C9BA9" w14:textId="77777777" w:rsidR="00724DA5" w:rsidRDefault="00724DA5" w:rsidP="00724DA5">
      <w:pPr>
        <w:ind w:left="1701"/>
        <w:rPr>
          <w:szCs w:val="20"/>
        </w:rPr>
      </w:pPr>
      <w:r>
        <w:rPr>
          <w:szCs w:val="20"/>
        </w:rPr>
        <w:t>Om föreningen säger upp bostadrättshavaren till avflyttning har föreningen rätt till skadestånd.</w:t>
      </w:r>
    </w:p>
    <w:p w14:paraId="3A2C520D" w14:textId="77777777" w:rsidR="00724DA5" w:rsidRDefault="00724DA5" w:rsidP="004F477B">
      <w:pPr>
        <w:pStyle w:val="Rubrik10"/>
        <w:spacing w:before="360"/>
      </w:pPr>
      <w:bookmarkStart w:id="53" w:name="_Toc442104045"/>
      <w:r w:rsidRPr="007226FC">
        <w:t>§</w:t>
      </w:r>
      <w:r>
        <w:t>50</w:t>
      </w:r>
      <w:r w:rsidR="000B033D">
        <w:t xml:space="preserve"> </w:t>
      </w:r>
      <w:r>
        <w:t>TVÅNGSFÖRSÄLJNING</w:t>
      </w:r>
      <w:bookmarkEnd w:id="53"/>
    </w:p>
    <w:p w14:paraId="51548447" w14:textId="77777777" w:rsidR="00724DA5" w:rsidRPr="006D368C" w:rsidRDefault="00724DA5" w:rsidP="00724DA5">
      <w:pPr>
        <w:ind w:left="1701"/>
        <w:rPr>
          <w:b/>
          <w:szCs w:val="20"/>
        </w:rPr>
      </w:pPr>
    </w:p>
    <w:p w14:paraId="3263838A" w14:textId="77777777" w:rsidR="00724DA5" w:rsidRDefault="00724DA5" w:rsidP="00724DA5">
      <w:pPr>
        <w:ind w:left="1701"/>
        <w:rPr>
          <w:szCs w:val="20"/>
        </w:rPr>
      </w:pPr>
      <w:r>
        <w:rPr>
          <w:szCs w:val="20"/>
        </w:rPr>
        <w:t>Har bostadsrättshavaren blivit skild från lägenheten till följd av uppsägning kan bostadsrätten komma att tvångsförsäljas enligt reglerna i bostadsrättslagen.</w:t>
      </w:r>
    </w:p>
    <w:p w14:paraId="2EBA269E" w14:textId="77777777" w:rsidR="00724DA5" w:rsidRDefault="00724DA5" w:rsidP="004F477B">
      <w:pPr>
        <w:pStyle w:val="Rubrik10"/>
        <w:spacing w:before="360"/>
      </w:pPr>
      <w:bookmarkStart w:id="54" w:name="_Toc442104046"/>
      <w:r w:rsidRPr="007226FC">
        <w:t>§</w:t>
      </w:r>
      <w:r>
        <w:t>51</w:t>
      </w:r>
      <w:r w:rsidR="000B033D">
        <w:t xml:space="preserve"> </w:t>
      </w:r>
      <w:r>
        <w:t>MEDDELANDEN</w:t>
      </w:r>
      <w:bookmarkEnd w:id="54"/>
    </w:p>
    <w:p w14:paraId="36683AF0" w14:textId="77777777" w:rsidR="00724DA5" w:rsidRPr="006D368C" w:rsidRDefault="00724DA5" w:rsidP="00724DA5">
      <w:pPr>
        <w:ind w:left="1701"/>
        <w:rPr>
          <w:b/>
          <w:szCs w:val="20"/>
        </w:rPr>
      </w:pPr>
    </w:p>
    <w:p w14:paraId="57A9E439" w14:textId="77777777" w:rsidR="00724DA5" w:rsidRDefault="00724DA5" w:rsidP="00724DA5">
      <w:pPr>
        <w:ind w:left="1701"/>
        <w:rPr>
          <w:szCs w:val="20"/>
        </w:rPr>
      </w:pPr>
      <w:r>
        <w:rPr>
          <w:szCs w:val="20"/>
        </w:rPr>
        <w:t>Meddelanden delges, på av stämman beslutat sätt, genom något eller några av nedanstående alternativ:</w:t>
      </w:r>
    </w:p>
    <w:p w14:paraId="2BA55326" w14:textId="77777777" w:rsidR="00724DA5" w:rsidRDefault="00724DA5" w:rsidP="00C1295F">
      <w:pPr>
        <w:pStyle w:val="Liststycke"/>
        <w:numPr>
          <w:ilvl w:val="0"/>
          <w:numId w:val="12"/>
        </w:numPr>
        <w:spacing w:before="120"/>
        <w:rPr>
          <w:szCs w:val="20"/>
        </w:rPr>
      </w:pPr>
      <w:r>
        <w:rPr>
          <w:szCs w:val="20"/>
        </w:rPr>
        <w:t>Anslag i föreningens hus</w:t>
      </w:r>
    </w:p>
    <w:p w14:paraId="007396A0" w14:textId="77777777" w:rsidR="00724DA5" w:rsidRDefault="00724DA5" w:rsidP="00C1295F">
      <w:pPr>
        <w:pStyle w:val="Liststycke"/>
        <w:numPr>
          <w:ilvl w:val="0"/>
          <w:numId w:val="12"/>
        </w:numPr>
        <w:spacing w:before="120"/>
        <w:rPr>
          <w:szCs w:val="20"/>
        </w:rPr>
      </w:pPr>
      <w:r>
        <w:rPr>
          <w:szCs w:val="20"/>
        </w:rPr>
        <w:t>Hemsida</w:t>
      </w:r>
    </w:p>
    <w:p w14:paraId="6D6625FB" w14:textId="77777777" w:rsidR="00724DA5" w:rsidRDefault="00724DA5" w:rsidP="00C1295F">
      <w:pPr>
        <w:pStyle w:val="Liststycke"/>
        <w:numPr>
          <w:ilvl w:val="0"/>
          <w:numId w:val="12"/>
        </w:numPr>
        <w:spacing w:before="120"/>
        <w:rPr>
          <w:szCs w:val="20"/>
        </w:rPr>
      </w:pPr>
      <w:r>
        <w:rPr>
          <w:szCs w:val="20"/>
        </w:rPr>
        <w:t>E-post</w:t>
      </w:r>
    </w:p>
    <w:p w14:paraId="02CBEE52" w14:textId="77777777" w:rsidR="00724DA5" w:rsidRDefault="00724DA5" w:rsidP="00C1295F">
      <w:pPr>
        <w:pStyle w:val="Liststycke"/>
        <w:numPr>
          <w:ilvl w:val="0"/>
          <w:numId w:val="12"/>
        </w:numPr>
        <w:spacing w:before="120"/>
        <w:rPr>
          <w:szCs w:val="20"/>
        </w:rPr>
      </w:pPr>
      <w:r>
        <w:rPr>
          <w:szCs w:val="20"/>
        </w:rPr>
        <w:t>Utdelning</w:t>
      </w:r>
    </w:p>
    <w:p w14:paraId="6482809A" w14:textId="77777777" w:rsidR="00724DA5" w:rsidRDefault="00724DA5" w:rsidP="004F477B">
      <w:pPr>
        <w:pStyle w:val="Rubrik10"/>
        <w:spacing w:before="360"/>
      </w:pPr>
      <w:bookmarkStart w:id="55" w:name="_Toc442104047"/>
      <w:r w:rsidRPr="007226FC">
        <w:t>§</w:t>
      </w:r>
      <w:r>
        <w:t>52</w:t>
      </w:r>
      <w:r w:rsidR="000B033D">
        <w:t xml:space="preserve"> </w:t>
      </w:r>
      <w:r>
        <w:t>FRAMTIDA UNDERHÅLL</w:t>
      </w:r>
      <w:bookmarkEnd w:id="55"/>
    </w:p>
    <w:p w14:paraId="7D8C725B" w14:textId="77777777" w:rsidR="00724DA5" w:rsidRPr="006D368C" w:rsidRDefault="00724DA5" w:rsidP="00724DA5">
      <w:pPr>
        <w:ind w:left="1701"/>
        <w:rPr>
          <w:b/>
          <w:szCs w:val="20"/>
        </w:rPr>
      </w:pPr>
    </w:p>
    <w:p w14:paraId="100BF8CF" w14:textId="77777777" w:rsidR="00724DA5" w:rsidRDefault="00724DA5" w:rsidP="00724DA5">
      <w:pPr>
        <w:ind w:left="1701"/>
        <w:rPr>
          <w:szCs w:val="20"/>
        </w:rPr>
      </w:pPr>
      <w:r>
        <w:rPr>
          <w:szCs w:val="20"/>
        </w:rPr>
        <w:t>Inom föreningen skall bildas fond för yttre underhåll.</w:t>
      </w:r>
    </w:p>
    <w:p w14:paraId="3654D878" w14:textId="77777777" w:rsidR="00724DA5" w:rsidRDefault="00724DA5" w:rsidP="00724DA5">
      <w:pPr>
        <w:ind w:left="1701"/>
        <w:rPr>
          <w:szCs w:val="20"/>
        </w:rPr>
      </w:pPr>
    </w:p>
    <w:p w14:paraId="70014111" w14:textId="77777777" w:rsidR="00724DA5" w:rsidRDefault="00724DA5" w:rsidP="00724DA5">
      <w:pPr>
        <w:ind w:left="1701"/>
        <w:rPr>
          <w:szCs w:val="20"/>
        </w:rPr>
      </w:pPr>
      <w:r>
        <w:rPr>
          <w:szCs w:val="20"/>
        </w:rPr>
        <w:t>Till fonden skall årligen avsättas ett belopp motsvarande minst 0,3 % av fastighetens taxeringsvärde.</w:t>
      </w:r>
    </w:p>
    <w:p w14:paraId="7B2A2255" w14:textId="77777777" w:rsidR="00724DA5" w:rsidRDefault="00724DA5" w:rsidP="00724DA5">
      <w:pPr>
        <w:ind w:left="1701"/>
        <w:rPr>
          <w:szCs w:val="20"/>
        </w:rPr>
      </w:pPr>
      <w:r>
        <w:rPr>
          <w:szCs w:val="20"/>
        </w:rPr>
        <w:t>Om föreningen har upprättat underhållsplan skall avsättning till fonden göras enligt planen.</w:t>
      </w:r>
    </w:p>
    <w:p w14:paraId="39EECFB7" w14:textId="77777777" w:rsidR="0064173C" w:rsidRDefault="0064173C" w:rsidP="00724DA5">
      <w:pPr>
        <w:ind w:left="1701"/>
        <w:rPr>
          <w:szCs w:val="20"/>
        </w:rPr>
      </w:pPr>
    </w:p>
    <w:p w14:paraId="19A37F8B" w14:textId="77777777" w:rsidR="0064173C" w:rsidRDefault="0064173C" w:rsidP="00724DA5">
      <w:pPr>
        <w:ind w:left="1701"/>
        <w:rPr>
          <w:szCs w:val="20"/>
        </w:rPr>
      </w:pPr>
    </w:p>
    <w:p w14:paraId="3060A5BA" w14:textId="77777777" w:rsidR="0064173C" w:rsidRDefault="0064173C" w:rsidP="00724DA5">
      <w:pPr>
        <w:ind w:left="1701"/>
        <w:rPr>
          <w:szCs w:val="20"/>
        </w:rPr>
      </w:pPr>
    </w:p>
    <w:p w14:paraId="1A740C25" w14:textId="77777777" w:rsidR="00724DA5" w:rsidRPr="000B033D" w:rsidRDefault="00724DA5" w:rsidP="004F477B">
      <w:pPr>
        <w:pStyle w:val="Rubrik10"/>
        <w:tabs>
          <w:tab w:val="left" w:pos="1134"/>
        </w:tabs>
        <w:spacing w:before="360"/>
      </w:pPr>
      <w:bookmarkStart w:id="56" w:name="_Toc442104048"/>
      <w:r w:rsidRPr="000B033D">
        <w:t>§53 UPPLÖSNING, LIKVIDATION MM</w:t>
      </w:r>
      <w:bookmarkEnd w:id="56"/>
    </w:p>
    <w:p w14:paraId="7102A541" w14:textId="77777777" w:rsidR="00724DA5" w:rsidRPr="006D368C" w:rsidRDefault="00724DA5" w:rsidP="00724DA5">
      <w:pPr>
        <w:ind w:left="1701"/>
        <w:rPr>
          <w:b/>
          <w:szCs w:val="20"/>
        </w:rPr>
      </w:pPr>
    </w:p>
    <w:p w14:paraId="0D8AA933" w14:textId="77777777" w:rsidR="00A45956" w:rsidRDefault="00A45956" w:rsidP="00724DA5">
      <w:pPr>
        <w:ind w:left="1701"/>
        <w:rPr>
          <w:szCs w:val="20"/>
        </w:rPr>
      </w:pPr>
      <w:r w:rsidRPr="00DA0891">
        <w:rPr>
          <w:szCs w:val="20"/>
        </w:rPr>
        <w:lastRenderedPageBreak/>
        <w:t xml:space="preserve">Om föreningsstämman beslutar att uppkommen vinst skall delas ut skall vinsten fördelas mellan medlemmarna i förhållande till lägenheternas </w:t>
      </w:r>
      <w:r w:rsidR="00F83492" w:rsidRPr="00DA0891">
        <w:rPr>
          <w:szCs w:val="20"/>
        </w:rPr>
        <w:t>årsavgifter för det senaste räk</w:t>
      </w:r>
      <w:r w:rsidRPr="00DA0891">
        <w:rPr>
          <w:szCs w:val="20"/>
        </w:rPr>
        <w:t>enskapsåret.</w:t>
      </w:r>
    </w:p>
    <w:p w14:paraId="1B89C34D" w14:textId="77777777" w:rsidR="00724DA5" w:rsidRDefault="00724DA5" w:rsidP="00724DA5">
      <w:pPr>
        <w:ind w:left="1701"/>
        <w:rPr>
          <w:szCs w:val="20"/>
        </w:rPr>
      </w:pPr>
      <w:r>
        <w:rPr>
          <w:szCs w:val="20"/>
        </w:rPr>
        <w:t>Om föreningens upplöses ska behållna tillgångar tillfalla medlemmarna i förhållande till lägenhetens insatser.</w:t>
      </w:r>
    </w:p>
    <w:p w14:paraId="0F16162D" w14:textId="77777777" w:rsidR="00724DA5" w:rsidRDefault="00724DA5" w:rsidP="004F477B">
      <w:pPr>
        <w:pStyle w:val="Rubrik10"/>
        <w:spacing w:before="360"/>
      </w:pPr>
      <w:bookmarkStart w:id="57" w:name="_Toc442104049"/>
      <w:r w:rsidRPr="007226FC">
        <w:t>§</w:t>
      </w:r>
      <w:r>
        <w:t>54</w:t>
      </w:r>
      <w:r w:rsidR="000B033D">
        <w:t xml:space="preserve"> </w:t>
      </w:r>
      <w:r>
        <w:t>TOLKNING</w:t>
      </w:r>
      <w:bookmarkEnd w:id="57"/>
    </w:p>
    <w:p w14:paraId="5D5D6E79" w14:textId="77777777" w:rsidR="00724DA5" w:rsidRPr="006D368C" w:rsidRDefault="00724DA5" w:rsidP="00724DA5">
      <w:pPr>
        <w:ind w:left="1701"/>
        <w:rPr>
          <w:b/>
          <w:szCs w:val="20"/>
        </w:rPr>
      </w:pPr>
    </w:p>
    <w:p w14:paraId="646405A6" w14:textId="77777777" w:rsidR="00724DA5" w:rsidRDefault="00724DA5" w:rsidP="00724DA5">
      <w:pPr>
        <w:ind w:left="1701"/>
        <w:rPr>
          <w:szCs w:val="20"/>
        </w:rPr>
      </w:pPr>
      <w:r>
        <w:rPr>
          <w:szCs w:val="20"/>
        </w:rPr>
        <w:t>För frågor som inte regleras i dessa stadgar gäller bostadsrättslagen, lagen om ekonomiska föreningar och annan lagstiftning. Föreningen kan utfärda ordningsregler för förtydligande av dessa stadgar.</w:t>
      </w:r>
    </w:p>
    <w:p w14:paraId="6C39AE82" w14:textId="77777777" w:rsidR="00724DA5" w:rsidRDefault="00724DA5" w:rsidP="004F477B">
      <w:pPr>
        <w:pStyle w:val="Rubrik10"/>
        <w:spacing w:before="360"/>
      </w:pPr>
      <w:bookmarkStart w:id="58" w:name="_Toc442104050"/>
      <w:r w:rsidRPr="007226FC">
        <w:t>§</w:t>
      </w:r>
      <w:r>
        <w:t>55</w:t>
      </w:r>
      <w:r w:rsidR="000B033D">
        <w:t xml:space="preserve"> </w:t>
      </w:r>
      <w:r>
        <w:t>STADGEÄNDRING</w:t>
      </w:r>
      <w:bookmarkEnd w:id="58"/>
    </w:p>
    <w:p w14:paraId="7BE89F11" w14:textId="77777777" w:rsidR="00724DA5" w:rsidRPr="006D368C" w:rsidRDefault="00724DA5" w:rsidP="00724DA5">
      <w:pPr>
        <w:ind w:left="1701"/>
        <w:rPr>
          <w:b/>
          <w:szCs w:val="20"/>
        </w:rPr>
      </w:pPr>
    </w:p>
    <w:p w14:paraId="262B5A78" w14:textId="77777777" w:rsidR="006259BF" w:rsidRDefault="00724DA5" w:rsidP="00F83492">
      <w:pPr>
        <w:ind w:left="1701"/>
        <w:rPr>
          <w:szCs w:val="20"/>
        </w:rPr>
      </w:pPr>
      <w:r>
        <w:rPr>
          <w:szCs w:val="20"/>
        </w:rPr>
        <w:t>Föreningens stadgar kan ändras om samtliga röstberättigade är ense om det. Beslutet är även giltigt om det fattats av två på varandra följande föreningsstämmor och minst hälften av de röstande på första stämman gått med på beslutet, respektive minst två tredjedelar på den andra stämman. Bostadsrättslagen kan i vissa situationer föreskriva</w:t>
      </w:r>
      <w:r w:rsidR="006259BF">
        <w:rPr>
          <w:szCs w:val="20"/>
        </w:rPr>
        <w:t xml:space="preserve"> högre majoritetskrav.</w:t>
      </w:r>
    </w:p>
    <w:p w14:paraId="690A9160" w14:textId="77777777" w:rsidR="0064173C" w:rsidRDefault="0064173C" w:rsidP="00F83492">
      <w:pPr>
        <w:ind w:left="1701"/>
        <w:rPr>
          <w:szCs w:val="20"/>
        </w:rPr>
      </w:pPr>
    </w:p>
    <w:p w14:paraId="5578116D" w14:textId="38D7629C" w:rsidR="0064173C" w:rsidRDefault="0064173C" w:rsidP="00F83492">
      <w:pPr>
        <w:ind w:left="1701"/>
        <w:rPr>
          <w:szCs w:val="20"/>
        </w:rPr>
      </w:pPr>
      <w:r>
        <w:rPr>
          <w:szCs w:val="20"/>
        </w:rPr>
        <w:t>Beslut att ändra dessa stadgar under tid som exploatören eller denne närstående bolag innehar bostadsrätt till lägenhet ska, för att vara ett giltigt beslut, godkännas av exploatören.</w:t>
      </w:r>
    </w:p>
    <w:p w14:paraId="683A7AD8" w14:textId="77777777" w:rsidR="006259BF" w:rsidRDefault="006259BF" w:rsidP="00F83492">
      <w:pPr>
        <w:ind w:left="1701"/>
        <w:rPr>
          <w:szCs w:val="20"/>
        </w:rPr>
      </w:pPr>
    </w:p>
    <w:p w14:paraId="268794BA" w14:textId="77777777" w:rsidR="006259BF" w:rsidRDefault="006259BF" w:rsidP="00F83492">
      <w:pPr>
        <w:ind w:left="1701"/>
        <w:rPr>
          <w:szCs w:val="20"/>
        </w:rPr>
      </w:pPr>
    </w:p>
    <w:p w14:paraId="3A615865" w14:textId="77777777" w:rsidR="006259BF" w:rsidRDefault="006259BF" w:rsidP="00F83492">
      <w:pPr>
        <w:ind w:left="1701"/>
        <w:rPr>
          <w:szCs w:val="20"/>
        </w:rPr>
      </w:pPr>
    </w:p>
    <w:p w14:paraId="4388F6B4" w14:textId="77777777" w:rsidR="006259BF" w:rsidRDefault="003C1414" w:rsidP="00F83492">
      <w:pPr>
        <w:ind w:left="1701"/>
        <w:rPr>
          <w:szCs w:val="20"/>
        </w:rPr>
      </w:pPr>
      <w:r>
        <w:rPr>
          <w:szCs w:val="20"/>
        </w:rPr>
        <w:t xml:space="preserve"> </w:t>
      </w:r>
    </w:p>
    <w:p w14:paraId="786D3353" w14:textId="77777777" w:rsidR="006259BF" w:rsidRDefault="006259BF" w:rsidP="00F83492">
      <w:pPr>
        <w:ind w:left="1701"/>
        <w:rPr>
          <w:szCs w:val="20"/>
        </w:rPr>
      </w:pPr>
    </w:p>
    <w:p w14:paraId="1056F27D" w14:textId="77777777" w:rsidR="006259BF" w:rsidRDefault="006259BF" w:rsidP="00F83492">
      <w:pPr>
        <w:ind w:left="1701"/>
        <w:rPr>
          <w:szCs w:val="20"/>
        </w:rPr>
      </w:pPr>
    </w:p>
    <w:p w14:paraId="72A15849" w14:textId="77777777" w:rsidR="006259BF" w:rsidRDefault="006259BF" w:rsidP="00F83492">
      <w:pPr>
        <w:ind w:left="1701"/>
        <w:rPr>
          <w:szCs w:val="20"/>
        </w:rPr>
      </w:pPr>
    </w:p>
    <w:p w14:paraId="32C4CF2C" w14:textId="77777777" w:rsidR="006259BF" w:rsidRDefault="006259BF" w:rsidP="00F83492">
      <w:pPr>
        <w:ind w:left="1701"/>
        <w:rPr>
          <w:szCs w:val="20"/>
        </w:rPr>
      </w:pPr>
    </w:p>
    <w:p w14:paraId="434C9F21" w14:textId="77777777" w:rsidR="00BE18E9" w:rsidRDefault="003C1414" w:rsidP="00F83492">
      <w:pPr>
        <w:ind w:left="1701"/>
        <w:rPr>
          <w:szCs w:val="20"/>
        </w:rPr>
      </w:pPr>
      <w:r>
        <w:rPr>
          <w:szCs w:val="20"/>
        </w:rPr>
        <w:t xml:space="preserve"> </w:t>
      </w:r>
    </w:p>
    <w:p w14:paraId="6D818E27" w14:textId="77777777" w:rsidR="00BE18E9" w:rsidRDefault="00BE18E9" w:rsidP="00F83492">
      <w:pPr>
        <w:ind w:left="1701"/>
        <w:rPr>
          <w:szCs w:val="20"/>
        </w:rPr>
      </w:pPr>
    </w:p>
    <w:p w14:paraId="1E374DDB" w14:textId="77777777" w:rsidR="00BE18E9" w:rsidRPr="005372D9" w:rsidRDefault="00BE18E9" w:rsidP="00BE18E9">
      <w:pPr>
        <w:ind w:left="1701"/>
        <w:rPr>
          <w:szCs w:val="20"/>
        </w:rPr>
      </w:pPr>
    </w:p>
    <w:p w14:paraId="4AB27C63" w14:textId="77777777" w:rsidR="00BE18E9" w:rsidRPr="005372D9" w:rsidRDefault="00BE18E9" w:rsidP="00C76F67">
      <w:pPr>
        <w:ind w:left="1701"/>
        <w:rPr>
          <w:szCs w:val="20"/>
        </w:rPr>
      </w:pPr>
    </w:p>
    <w:p w14:paraId="3C5AB3C9" w14:textId="77777777" w:rsidR="00C76F67" w:rsidRPr="005372D9" w:rsidRDefault="00C76F67" w:rsidP="0026415B">
      <w:pPr>
        <w:ind w:left="1701"/>
        <w:rPr>
          <w:szCs w:val="20"/>
        </w:rPr>
      </w:pPr>
    </w:p>
    <w:p w14:paraId="7EB00D58" w14:textId="77777777" w:rsidR="0026415B" w:rsidRPr="005372D9" w:rsidRDefault="0026415B" w:rsidP="004D7D71">
      <w:pPr>
        <w:ind w:left="1701"/>
        <w:rPr>
          <w:szCs w:val="20"/>
        </w:rPr>
      </w:pPr>
    </w:p>
    <w:p w14:paraId="42FCD551" w14:textId="77777777" w:rsidR="009B43CC" w:rsidRPr="00237F18" w:rsidRDefault="009B43CC" w:rsidP="006D0884">
      <w:pPr>
        <w:ind w:left="1701"/>
      </w:pPr>
    </w:p>
    <w:sectPr w:rsidR="009B43CC" w:rsidRPr="00237F18" w:rsidSect="002F5093">
      <w:headerReference w:type="even" r:id="rId11"/>
      <w:headerReference w:type="default" r:id="rId12"/>
      <w:footerReference w:type="default" r:id="rId13"/>
      <w:type w:val="continuous"/>
      <w:pgSz w:w="11900" w:h="16840"/>
      <w:pgMar w:top="2385" w:right="1977" w:bottom="1440" w:left="851" w:header="708" w:footer="5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852EB" w14:textId="77777777" w:rsidR="00FF03BA" w:rsidRDefault="00FF03BA" w:rsidP="00180E5E">
      <w:r>
        <w:separator/>
      </w:r>
    </w:p>
    <w:p w14:paraId="59A1AD47" w14:textId="77777777" w:rsidR="00FF03BA" w:rsidRDefault="00FF03BA" w:rsidP="00180E5E"/>
    <w:p w14:paraId="2A816791" w14:textId="77777777" w:rsidR="00FF03BA" w:rsidRDefault="00FF03BA" w:rsidP="00180E5E"/>
  </w:endnote>
  <w:endnote w:type="continuationSeparator" w:id="0">
    <w:p w14:paraId="595EA75C" w14:textId="77777777" w:rsidR="00FF03BA" w:rsidRDefault="00FF03BA" w:rsidP="00180E5E">
      <w:r>
        <w:continuationSeparator/>
      </w:r>
    </w:p>
    <w:p w14:paraId="1F474A97" w14:textId="77777777" w:rsidR="00FF03BA" w:rsidRDefault="00FF03BA" w:rsidP="00180E5E"/>
    <w:p w14:paraId="0D05585A" w14:textId="77777777" w:rsidR="00FF03BA" w:rsidRDefault="00FF03BA" w:rsidP="00180E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 Light">
    <w:altName w:val="Times New Roman"/>
    <w:panose1 w:val="00000000000000000000"/>
    <w:charset w:val="00"/>
    <w:family w:val="modern"/>
    <w:notTrueType/>
    <w:pitch w:val="variable"/>
    <w:sig w:usb0="A00002AF" w:usb1="4000204A" w:usb2="00000000" w:usb3="00000000" w:csb0="00000097" w:csb1="00000000"/>
  </w:font>
  <w:font w:name="Frank Medium">
    <w:altName w:val="Times New Roman"/>
    <w:panose1 w:val="00000000000000000000"/>
    <w:charset w:val="00"/>
    <w:family w:val="modern"/>
    <w:notTrueType/>
    <w:pitch w:val="variable"/>
    <w:sig w:usb0="A00002AF" w:usb1="4000204A" w:usb2="00000000" w:usb3="00000000" w:csb0="00000097" w:csb1="00000000"/>
  </w:font>
  <w:font w:name="Lucida Grande">
    <w:altName w:val="Times New Roman"/>
    <w:charset w:val="00"/>
    <w:family w:val="auto"/>
    <w:pitch w:val="variable"/>
    <w:sig w:usb0="20000A87"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 Regular">
    <w:altName w:val="Arial"/>
    <w:panose1 w:val="00000000000000000000"/>
    <w:charset w:val="00"/>
    <w:family w:val="modern"/>
    <w:notTrueType/>
    <w:pitch w:val="variable"/>
    <w:sig w:usb0="00000001" w:usb1="4000204A" w:usb2="00000000" w:usb3="00000000" w:csb0="00000097"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4638731"/>
      <w:docPartObj>
        <w:docPartGallery w:val="Page Numbers (Bottom of Page)"/>
        <w:docPartUnique/>
      </w:docPartObj>
    </w:sdtPr>
    <w:sdtEndPr/>
    <w:sdtContent>
      <w:p w14:paraId="3DC4472D" w14:textId="77777777" w:rsidR="004F477B" w:rsidRDefault="004F477B">
        <w:pPr>
          <w:pStyle w:val="Sidfot"/>
          <w:jc w:val="right"/>
        </w:pPr>
        <w:r>
          <w:fldChar w:fldCharType="begin"/>
        </w:r>
        <w:r>
          <w:instrText>PAGE   \* MERGEFORMAT</w:instrText>
        </w:r>
        <w:r>
          <w:fldChar w:fldCharType="separate"/>
        </w:r>
        <w:r w:rsidR="006D2ADC">
          <w:rPr>
            <w:noProof/>
          </w:rPr>
          <w:t>2</w:t>
        </w:r>
        <w:r>
          <w:rPr>
            <w:noProof/>
          </w:rPr>
          <w:fldChar w:fldCharType="end"/>
        </w:r>
      </w:p>
    </w:sdtContent>
  </w:sdt>
  <w:p w14:paraId="2DEB7120" w14:textId="77777777" w:rsidR="004F477B" w:rsidRDefault="004F47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D65D8" w14:textId="77777777" w:rsidR="00FF03BA" w:rsidRDefault="00FF03BA" w:rsidP="00180E5E">
      <w:r>
        <w:separator/>
      </w:r>
    </w:p>
    <w:p w14:paraId="2198DAEC" w14:textId="77777777" w:rsidR="00FF03BA" w:rsidRDefault="00FF03BA" w:rsidP="00180E5E"/>
    <w:p w14:paraId="00136635" w14:textId="77777777" w:rsidR="00FF03BA" w:rsidRDefault="00FF03BA" w:rsidP="00180E5E"/>
  </w:footnote>
  <w:footnote w:type="continuationSeparator" w:id="0">
    <w:p w14:paraId="7B505B36" w14:textId="77777777" w:rsidR="00FF03BA" w:rsidRDefault="00FF03BA" w:rsidP="00180E5E">
      <w:r>
        <w:continuationSeparator/>
      </w:r>
    </w:p>
    <w:p w14:paraId="54C81800" w14:textId="77777777" w:rsidR="00FF03BA" w:rsidRDefault="00FF03BA" w:rsidP="00180E5E"/>
    <w:p w14:paraId="1B4DA9AB" w14:textId="77777777" w:rsidR="00FF03BA" w:rsidRDefault="00FF03BA" w:rsidP="00180E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59D12" w14:textId="77777777" w:rsidR="004F477B" w:rsidRDefault="004F477B" w:rsidP="00180E5E">
    <w:pPr>
      <w:pStyle w:val="Sidhuvud"/>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1</w:t>
    </w:r>
    <w:r>
      <w:rPr>
        <w:rStyle w:val="Sidnummer"/>
      </w:rPr>
      <w:fldChar w:fldCharType="end"/>
    </w:r>
  </w:p>
  <w:p w14:paraId="24B78233" w14:textId="77777777" w:rsidR="004F477B" w:rsidRDefault="004F477B" w:rsidP="00180E5E">
    <w:pPr>
      <w:pStyle w:val="Sidhuvud"/>
    </w:pPr>
  </w:p>
  <w:p w14:paraId="2F0A9D05" w14:textId="77777777" w:rsidR="004F477B" w:rsidRDefault="004F477B" w:rsidP="00180E5E"/>
  <w:p w14:paraId="45368F06" w14:textId="77777777" w:rsidR="004F477B" w:rsidRDefault="004F477B" w:rsidP="00180E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7EB6D" w14:textId="77777777" w:rsidR="004F477B" w:rsidRPr="00536899" w:rsidRDefault="004F477B" w:rsidP="00180E5E">
    <w:pPr>
      <w:pStyle w:val="Sidhuvud"/>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943EC"/>
    <w:multiLevelType w:val="hybridMultilevel"/>
    <w:tmpl w:val="0C36E09A"/>
    <w:lvl w:ilvl="0" w:tplc="041D0001">
      <w:start w:val="1"/>
      <w:numFmt w:val="bullet"/>
      <w:lvlText w:val=""/>
      <w:lvlJc w:val="left"/>
      <w:pPr>
        <w:ind w:left="2421" w:hanging="360"/>
      </w:pPr>
      <w:rPr>
        <w:rFonts w:ascii="Symbol" w:hAnsi="Symbol" w:hint="default"/>
      </w:rPr>
    </w:lvl>
    <w:lvl w:ilvl="1" w:tplc="041D0003" w:tentative="1">
      <w:start w:val="1"/>
      <w:numFmt w:val="bullet"/>
      <w:lvlText w:val="o"/>
      <w:lvlJc w:val="left"/>
      <w:pPr>
        <w:ind w:left="3141" w:hanging="360"/>
      </w:pPr>
      <w:rPr>
        <w:rFonts w:ascii="Courier New" w:hAnsi="Courier New" w:cs="Courier New" w:hint="default"/>
      </w:rPr>
    </w:lvl>
    <w:lvl w:ilvl="2" w:tplc="041D0005" w:tentative="1">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1" w15:restartNumberingAfterBreak="0">
    <w:nsid w:val="0F915636"/>
    <w:multiLevelType w:val="hybridMultilevel"/>
    <w:tmpl w:val="2F7C287C"/>
    <w:lvl w:ilvl="0" w:tplc="041D000F">
      <w:start w:val="1"/>
      <w:numFmt w:val="decimal"/>
      <w:lvlText w:val="%1."/>
      <w:lvlJc w:val="left"/>
      <w:pPr>
        <w:ind w:left="2421" w:hanging="360"/>
      </w:pPr>
    </w:lvl>
    <w:lvl w:ilvl="1" w:tplc="041D0019" w:tentative="1">
      <w:start w:val="1"/>
      <w:numFmt w:val="lowerLetter"/>
      <w:lvlText w:val="%2."/>
      <w:lvlJc w:val="left"/>
      <w:pPr>
        <w:ind w:left="3141" w:hanging="360"/>
      </w:pPr>
    </w:lvl>
    <w:lvl w:ilvl="2" w:tplc="041D001B" w:tentative="1">
      <w:start w:val="1"/>
      <w:numFmt w:val="lowerRoman"/>
      <w:lvlText w:val="%3."/>
      <w:lvlJc w:val="right"/>
      <w:pPr>
        <w:ind w:left="3861" w:hanging="180"/>
      </w:pPr>
    </w:lvl>
    <w:lvl w:ilvl="3" w:tplc="041D000F" w:tentative="1">
      <w:start w:val="1"/>
      <w:numFmt w:val="decimal"/>
      <w:lvlText w:val="%4."/>
      <w:lvlJc w:val="left"/>
      <w:pPr>
        <w:ind w:left="4581" w:hanging="360"/>
      </w:pPr>
    </w:lvl>
    <w:lvl w:ilvl="4" w:tplc="041D0019" w:tentative="1">
      <w:start w:val="1"/>
      <w:numFmt w:val="lowerLetter"/>
      <w:lvlText w:val="%5."/>
      <w:lvlJc w:val="left"/>
      <w:pPr>
        <w:ind w:left="5301" w:hanging="360"/>
      </w:pPr>
    </w:lvl>
    <w:lvl w:ilvl="5" w:tplc="041D001B" w:tentative="1">
      <w:start w:val="1"/>
      <w:numFmt w:val="lowerRoman"/>
      <w:lvlText w:val="%6."/>
      <w:lvlJc w:val="right"/>
      <w:pPr>
        <w:ind w:left="6021" w:hanging="180"/>
      </w:pPr>
    </w:lvl>
    <w:lvl w:ilvl="6" w:tplc="041D000F" w:tentative="1">
      <w:start w:val="1"/>
      <w:numFmt w:val="decimal"/>
      <w:lvlText w:val="%7."/>
      <w:lvlJc w:val="left"/>
      <w:pPr>
        <w:ind w:left="6741" w:hanging="360"/>
      </w:pPr>
    </w:lvl>
    <w:lvl w:ilvl="7" w:tplc="041D0019" w:tentative="1">
      <w:start w:val="1"/>
      <w:numFmt w:val="lowerLetter"/>
      <w:lvlText w:val="%8."/>
      <w:lvlJc w:val="left"/>
      <w:pPr>
        <w:ind w:left="7461" w:hanging="360"/>
      </w:pPr>
    </w:lvl>
    <w:lvl w:ilvl="8" w:tplc="041D001B" w:tentative="1">
      <w:start w:val="1"/>
      <w:numFmt w:val="lowerRoman"/>
      <w:lvlText w:val="%9."/>
      <w:lvlJc w:val="right"/>
      <w:pPr>
        <w:ind w:left="8181" w:hanging="180"/>
      </w:pPr>
    </w:lvl>
  </w:abstractNum>
  <w:abstractNum w:abstractNumId="2" w15:restartNumberingAfterBreak="0">
    <w:nsid w:val="1003798B"/>
    <w:multiLevelType w:val="hybridMultilevel"/>
    <w:tmpl w:val="188639EE"/>
    <w:lvl w:ilvl="0" w:tplc="041D000F">
      <w:start w:val="1"/>
      <w:numFmt w:val="decimal"/>
      <w:lvlText w:val="%1."/>
      <w:lvlJc w:val="left"/>
      <w:pPr>
        <w:ind w:left="2487" w:hanging="360"/>
      </w:pPr>
    </w:lvl>
    <w:lvl w:ilvl="1" w:tplc="041D0019" w:tentative="1">
      <w:start w:val="1"/>
      <w:numFmt w:val="lowerLetter"/>
      <w:lvlText w:val="%2."/>
      <w:lvlJc w:val="left"/>
      <w:pPr>
        <w:ind w:left="3207" w:hanging="360"/>
      </w:pPr>
    </w:lvl>
    <w:lvl w:ilvl="2" w:tplc="041D001B" w:tentative="1">
      <w:start w:val="1"/>
      <w:numFmt w:val="lowerRoman"/>
      <w:lvlText w:val="%3."/>
      <w:lvlJc w:val="right"/>
      <w:pPr>
        <w:ind w:left="3927" w:hanging="180"/>
      </w:pPr>
    </w:lvl>
    <w:lvl w:ilvl="3" w:tplc="041D000F" w:tentative="1">
      <w:start w:val="1"/>
      <w:numFmt w:val="decimal"/>
      <w:lvlText w:val="%4."/>
      <w:lvlJc w:val="left"/>
      <w:pPr>
        <w:ind w:left="4647" w:hanging="360"/>
      </w:pPr>
    </w:lvl>
    <w:lvl w:ilvl="4" w:tplc="041D0019" w:tentative="1">
      <w:start w:val="1"/>
      <w:numFmt w:val="lowerLetter"/>
      <w:lvlText w:val="%5."/>
      <w:lvlJc w:val="left"/>
      <w:pPr>
        <w:ind w:left="5367" w:hanging="360"/>
      </w:pPr>
    </w:lvl>
    <w:lvl w:ilvl="5" w:tplc="041D001B" w:tentative="1">
      <w:start w:val="1"/>
      <w:numFmt w:val="lowerRoman"/>
      <w:lvlText w:val="%6."/>
      <w:lvlJc w:val="right"/>
      <w:pPr>
        <w:ind w:left="6087" w:hanging="180"/>
      </w:pPr>
    </w:lvl>
    <w:lvl w:ilvl="6" w:tplc="041D000F" w:tentative="1">
      <w:start w:val="1"/>
      <w:numFmt w:val="decimal"/>
      <w:lvlText w:val="%7."/>
      <w:lvlJc w:val="left"/>
      <w:pPr>
        <w:ind w:left="6807" w:hanging="360"/>
      </w:pPr>
    </w:lvl>
    <w:lvl w:ilvl="7" w:tplc="041D0019" w:tentative="1">
      <w:start w:val="1"/>
      <w:numFmt w:val="lowerLetter"/>
      <w:lvlText w:val="%8."/>
      <w:lvlJc w:val="left"/>
      <w:pPr>
        <w:ind w:left="7527" w:hanging="360"/>
      </w:pPr>
    </w:lvl>
    <w:lvl w:ilvl="8" w:tplc="041D001B" w:tentative="1">
      <w:start w:val="1"/>
      <w:numFmt w:val="lowerRoman"/>
      <w:lvlText w:val="%9."/>
      <w:lvlJc w:val="right"/>
      <w:pPr>
        <w:ind w:left="8247" w:hanging="180"/>
      </w:pPr>
    </w:lvl>
  </w:abstractNum>
  <w:abstractNum w:abstractNumId="3" w15:restartNumberingAfterBreak="0">
    <w:nsid w:val="200C35A0"/>
    <w:multiLevelType w:val="hybridMultilevel"/>
    <w:tmpl w:val="F028F18C"/>
    <w:lvl w:ilvl="0" w:tplc="041D0001">
      <w:start w:val="1"/>
      <w:numFmt w:val="bullet"/>
      <w:lvlText w:val=""/>
      <w:lvlJc w:val="left"/>
      <w:pPr>
        <w:ind w:left="2421" w:hanging="360"/>
      </w:pPr>
      <w:rPr>
        <w:rFonts w:ascii="Symbol" w:hAnsi="Symbol" w:hint="default"/>
      </w:rPr>
    </w:lvl>
    <w:lvl w:ilvl="1" w:tplc="041D0003" w:tentative="1">
      <w:start w:val="1"/>
      <w:numFmt w:val="bullet"/>
      <w:lvlText w:val="o"/>
      <w:lvlJc w:val="left"/>
      <w:pPr>
        <w:ind w:left="3141" w:hanging="360"/>
      </w:pPr>
      <w:rPr>
        <w:rFonts w:ascii="Courier New" w:hAnsi="Courier New" w:cs="Courier New" w:hint="default"/>
      </w:rPr>
    </w:lvl>
    <w:lvl w:ilvl="2" w:tplc="041D0005" w:tentative="1">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4" w15:restartNumberingAfterBreak="0">
    <w:nsid w:val="2444720C"/>
    <w:multiLevelType w:val="hybridMultilevel"/>
    <w:tmpl w:val="D1F41A3A"/>
    <w:lvl w:ilvl="0" w:tplc="041D000F">
      <w:start w:val="1"/>
      <w:numFmt w:val="decimal"/>
      <w:lvlText w:val="%1."/>
      <w:lvlJc w:val="left"/>
      <w:pPr>
        <w:ind w:left="2421" w:hanging="360"/>
      </w:pPr>
    </w:lvl>
    <w:lvl w:ilvl="1" w:tplc="041D0019" w:tentative="1">
      <w:start w:val="1"/>
      <w:numFmt w:val="lowerLetter"/>
      <w:lvlText w:val="%2."/>
      <w:lvlJc w:val="left"/>
      <w:pPr>
        <w:ind w:left="3141" w:hanging="360"/>
      </w:pPr>
    </w:lvl>
    <w:lvl w:ilvl="2" w:tplc="041D001B" w:tentative="1">
      <w:start w:val="1"/>
      <w:numFmt w:val="lowerRoman"/>
      <w:lvlText w:val="%3."/>
      <w:lvlJc w:val="right"/>
      <w:pPr>
        <w:ind w:left="3861" w:hanging="180"/>
      </w:pPr>
    </w:lvl>
    <w:lvl w:ilvl="3" w:tplc="041D000F" w:tentative="1">
      <w:start w:val="1"/>
      <w:numFmt w:val="decimal"/>
      <w:lvlText w:val="%4."/>
      <w:lvlJc w:val="left"/>
      <w:pPr>
        <w:ind w:left="4581" w:hanging="360"/>
      </w:pPr>
    </w:lvl>
    <w:lvl w:ilvl="4" w:tplc="041D0019" w:tentative="1">
      <w:start w:val="1"/>
      <w:numFmt w:val="lowerLetter"/>
      <w:lvlText w:val="%5."/>
      <w:lvlJc w:val="left"/>
      <w:pPr>
        <w:ind w:left="5301" w:hanging="360"/>
      </w:pPr>
    </w:lvl>
    <w:lvl w:ilvl="5" w:tplc="041D001B" w:tentative="1">
      <w:start w:val="1"/>
      <w:numFmt w:val="lowerRoman"/>
      <w:lvlText w:val="%6."/>
      <w:lvlJc w:val="right"/>
      <w:pPr>
        <w:ind w:left="6021" w:hanging="180"/>
      </w:pPr>
    </w:lvl>
    <w:lvl w:ilvl="6" w:tplc="041D000F" w:tentative="1">
      <w:start w:val="1"/>
      <w:numFmt w:val="decimal"/>
      <w:lvlText w:val="%7."/>
      <w:lvlJc w:val="left"/>
      <w:pPr>
        <w:ind w:left="6741" w:hanging="360"/>
      </w:pPr>
    </w:lvl>
    <w:lvl w:ilvl="7" w:tplc="041D0019" w:tentative="1">
      <w:start w:val="1"/>
      <w:numFmt w:val="lowerLetter"/>
      <w:lvlText w:val="%8."/>
      <w:lvlJc w:val="left"/>
      <w:pPr>
        <w:ind w:left="7461" w:hanging="360"/>
      </w:pPr>
    </w:lvl>
    <w:lvl w:ilvl="8" w:tplc="041D001B" w:tentative="1">
      <w:start w:val="1"/>
      <w:numFmt w:val="lowerRoman"/>
      <w:lvlText w:val="%9."/>
      <w:lvlJc w:val="right"/>
      <w:pPr>
        <w:ind w:left="8181" w:hanging="180"/>
      </w:pPr>
    </w:lvl>
  </w:abstractNum>
  <w:abstractNum w:abstractNumId="5" w15:restartNumberingAfterBreak="0">
    <w:nsid w:val="2BC60A97"/>
    <w:multiLevelType w:val="hybridMultilevel"/>
    <w:tmpl w:val="C2469BF2"/>
    <w:lvl w:ilvl="0" w:tplc="041D0001">
      <w:start w:val="1"/>
      <w:numFmt w:val="bullet"/>
      <w:lvlText w:val=""/>
      <w:lvlJc w:val="left"/>
      <w:pPr>
        <w:ind w:left="2421" w:hanging="360"/>
      </w:pPr>
      <w:rPr>
        <w:rFonts w:ascii="Symbol" w:hAnsi="Symbol" w:hint="default"/>
      </w:rPr>
    </w:lvl>
    <w:lvl w:ilvl="1" w:tplc="041D0003" w:tentative="1">
      <w:start w:val="1"/>
      <w:numFmt w:val="bullet"/>
      <w:lvlText w:val="o"/>
      <w:lvlJc w:val="left"/>
      <w:pPr>
        <w:ind w:left="3141" w:hanging="360"/>
      </w:pPr>
      <w:rPr>
        <w:rFonts w:ascii="Courier New" w:hAnsi="Courier New" w:cs="Courier New" w:hint="default"/>
      </w:rPr>
    </w:lvl>
    <w:lvl w:ilvl="2" w:tplc="041D0005" w:tentative="1">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6" w15:restartNumberingAfterBreak="0">
    <w:nsid w:val="36190966"/>
    <w:multiLevelType w:val="hybridMultilevel"/>
    <w:tmpl w:val="8272BF50"/>
    <w:lvl w:ilvl="0" w:tplc="041D000F">
      <w:start w:val="1"/>
      <w:numFmt w:val="decimal"/>
      <w:lvlText w:val="%1."/>
      <w:lvlJc w:val="left"/>
      <w:pPr>
        <w:ind w:left="2421" w:hanging="360"/>
      </w:pPr>
    </w:lvl>
    <w:lvl w:ilvl="1" w:tplc="041D0019" w:tentative="1">
      <w:start w:val="1"/>
      <w:numFmt w:val="lowerLetter"/>
      <w:lvlText w:val="%2."/>
      <w:lvlJc w:val="left"/>
      <w:pPr>
        <w:ind w:left="3141" w:hanging="360"/>
      </w:pPr>
    </w:lvl>
    <w:lvl w:ilvl="2" w:tplc="041D001B" w:tentative="1">
      <w:start w:val="1"/>
      <w:numFmt w:val="lowerRoman"/>
      <w:lvlText w:val="%3."/>
      <w:lvlJc w:val="right"/>
      <w:pPr>
        <w:ind w:left="3861" w:hanging="180"/>
      </w:pPr>
    </w:lvl>
    <w:lvl w:ilvl="3" w:tplc="041D000F" w:tentative="1">
      <w:start w:val="1"/>
      <w:numFmt w:val="decimal"/>
      <w:lvlText w:val="%4."/>
      <w:lvlJc w:val="left"/>
      <w:pPr>
        <w:ind w:left="4581" w:hanging="360"/>
      </w:pPr>
    </w:lvl>
    <w:lvl w:ilvl="4" w:tplc="041D0019" w:tentative="1">
      <w:start w:val="1"/>
      <w:numFmt w:val="lowerLetter"/>
      <w:lvlText w:val="%5."/>
      <w:lvlJc w:val="left"/>
      <w:pPr>
        <w:ind w:left="5301" w:hanging="360"/>
      </w:pPr>
    </w:lvl>
    <w:lvl w:ilvl="5" w:tplc="041D001B" w:tentative="1">
      <w:start w:val="1"/>
      <w:numFmt w:val="lowerRoman"/>
      <w:lvlText w:val="%6."/>
      <w:lvlJc w:val="right"/>
      <w:pPr>
        <w:ind w:left="6021" w:hanging="180"/>
      </w:pPr>
    </w:lvl>
    <w:lvl w:ilvl="6" w:tplc="041D000F" w:tentative="1">
      <w:start w:val="1"/>
      <w:numFmt w:val="decimal"/>
      <w:lvlText w:val="%7."/>
      <w:lvlJc w:val="left"/>
      <w:pPr>
        <w:ind w:left="6741" w:hanging="360"/>
      </w:pPr>
    </w:lvl>
    <w:lvl w:ilvl="7" w:tplc="041D0019" w:tentative="1">
      <w:start w:val="1"/>
      <w:numFmt w:val="lowerLetter"/>
      <w:lvlText w:val="%8."/>
      <w:lvlJc w:val="left"/>
      <w:pPr>
        <w:ind w:left="7461" w:hanging="360"/>
      </w:pPr>
    </w:lvl>
    <w:lvl w:ilvl="8" w:tplc="041D001B" w:tentative="1">
      <w:start w:val="1"/>
      <w:numFmt w:val="lowerRoman"/>
      <w:lvlText w:val="%9."/>
      <w:lvlJc w:val="right"/>
      <w:pPr>
        <w:ind w:left="8181" w:hanging="180"/>
      </w:pPr>
    </w:lvl>
  </w:abstractNum>
  <w:abstractNum w:abstractNumId="7" w15:restartNumberingAfterBreak="0">
    <w:nsid w:val="4B9569D3"/>
    <w:multiLevelType w:val="hybridMultilevel"/>
    <w:tmpl w:val="383EF58C"/>
    <w:lvl w:ilvl="0" w:tplc="041D0001">
      <w:start w:val="1"/>
      <w:numFmt w:val="bullet"/>
      <w:lvlText w:val=""/>
      <w:lvlJc w:val="left"/>
      <w:pPr>
        <w:ind w:left="2421" w:hanging="360"/>
      </w:pPr>
      <w:rPr>
        <w:rFonts w:ascii="Symbol" w:hAnsi="Symbol" w:hint="default"/>
      </w:rPr>
    </w:lvl>
    <w:lvl w:ilvl="1" w:tplc="041D0003" w:tentative="1">
      <w:start w:val="1"/>
      <w:numFmt w:val="bullet"/>
      <w:lvlText w:val="o"/>
      <w:lvlJc w:val="left"/>
      <w:pPr>
        <w:ind w:left="3141" w:hanging="360"/>
      </w:pPr>
      <w:rPr>
        <w:rFonts w:ascii="Courier New" w:hAnsi="Courier New" w:cs="Courier New" w:hint="default"/>
      </w:rPr>
    </w:lvl>
    <w:lvl w:ilvl="2" w:tplc="041D0005" w:tentative="1">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8" w15:restartNumberingAfterBreak="0">
    <w:nsid w:val="61CC1A37"/>
    <w:multiLevelType w:val="hybridMultilevel"/>
    <w:tmpl w:val="D7ACA302"/>
    <w:lvl w:ilvl="0" w:tplc="041D000F">
      <w:start w:val="1"/>
      <w:numFmt w:val="decimal"/>
      <w:lvlText w:val="%1."/>
      <w:lvlJc w:val="left"/>
      <w:pPr>
        <w:ind w:left="2421" w:hanging="360"/>
      </w:pPr>
    </w:lvl>
    <w:lvl w:ilvl="1" w:tplc="041D0019" w:tentative="1">
      <w:start w:val="1"/>
      <w:numFmt w:val="lowerLetter"/>
      <w:lvlText w:val="%2."/>
      <w:lvlJc w:val="left"/>
      <w:pPr>
        <w:ind w:left="3141" w:hanging="360"/>
      </w:pPr>
    </w:lvl>
    <w:lvl w:ilvl="2" w:tplc="041D001B" w:tentative="1">
      <w:start w:val="1"/>
      <w:numFmt w:val="lowerRoman"/>
      <w:lvlText w:val="%3."/>
      <w:lvlJc w:val="right"/>
      <w:pPr>
        <w:ind w:left="3861" w:hanging="180"/>
      </w:pPr>
    </w:lvl>
    <w:lvl w:ilvl="3" w:tplc="041D000F" w:tentative="1">
      <w:start w:val="1"/>
      <w:numFmt w:val="decimal"/>
      <w:lvlText w:val="%4."/>
      <w:lvlJc w:val="left"/>
      <w:pPr>
        <w:ind w:left="4581" w:hanging="360"/>
      </w:pPr>
    </w:lvl>
    <w:lvl w:ilvl="4" w:tplc="041D0019" w:tentative="1">
      <w:start w:val="1"/>
      <w:numFmt w:val="lowerLetter"/>
      <w:lvlText w:val="%5."/>
      <w:lvlJc w:val="left"/>
      <w:pPr>
        <w:ind w:left="5301" w:hanging="360"/>
      </w:pPr>
    </w:lvl>
    <w:lvl w:ilvl="5" w:tplc="041D001B" w:tentative="1">
      <w:start w:val="1"/>
      <w:numFmt w:val="lowerRoman"/>
      <w:lvlText w:val="%6."/>
      <w:lvlJc w:val="right"/>
      <w:pPr>
        <w:ind w:left="6021" w:hanging="180"/>
      </w:pPr>
    </w:lvl>
    <w:lvl w:ilvl="6" w:tplc="041D000F" w:tentative="1">
      <w:start w:val="1"/>
      <w:numFmt w:val="decimal"/>
      <w:lvlText w:val="%7."/>
      <w:lvlJc w:val="left"/>
      <w:pPr>
        <w:ind w:left="6741" w:hanging="360"/>
      </w:pPr>
    </w:lvl>
    <w:lvl w:ilvl="7" w:tplc="041D0019" w:tentative="1">
      <w:start w:val="1"/>
      <w:numFmt w:val="lowerLetter"/>
      <w:lvlText w:val="%8."/>
      <w:lvlJc w:val="left"/>
      <w:pPr>
        <w:ind w:left="7461" w:hanging="360"/>
      </w:pPr>
    </w:lvl>
    <w:lvl w:ilvl="8" w:tplc="041D001B" w:tentative="1">
      <w:start w:val="1"/>
      <w:numFmt w:val="lowerRoman"/>
      <w:lvlText w:val="%9."/>
      <w:lvlJc w:val="right"/>
      <w:pPr>
        <w:ind w:left="8181" w:hanging="180"/>
      </w:pPr>
    </w:lvl>
  </w:abstractNum>
  <w:abstractNum w:abstractNumId="9" w15:restartNumberingAfterBreak="0">
    <w:nsid w:val="69C743BA"/>
    <w:multiLevelType w:val="hybridMultilevel"/>
    <w:tmpl w:val="D5C811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2480CFB"/>
    <w:multiLevelType w:val="hybridMultilevel"/>
    <w:tmpl w:val="5B1E20C2"/>
    <w:lvl w:ilvl="0" w:tplc="041D000F">
      <w:start w:val="1"/>
      <w:numFmt w:val="decimal"/>
      <w:lvlText w:val="%1."/>
      <w:lvlJc w:val="left"/>
      <w:pPr>
        <w:ind w:left="2421" w:hanging="360"/>
      </w:pPr>
    </w:lvl>
    <w:lvl w:ilvl="1" w:tplc="041D0019" w:tentative="1">
      <w:start w:val="1"/>
      <w:numFmt w:val="lowerLetter"/>
      <w:lvlText w:val="%2."/>
      <w:lvlJc w:val="left"/>
      <w:pPr>
        <w:ind w:left="3141" w:hanging="360"/>
      </w:pPr>
    </w:lvl>
    <w:lvl w:ilvl="2" w:tplc="041D001B" w:tentative="1">
      <w:start w:val="1"/>
      <w:numFmt w:val="lowerRoman"/>
      <w:lvlText w:val="%3."/>
      <w:lvlJc w:val="right"/>
      <w:pPr>
        <w:ind w:left="3861" w:hanging="180"/>
      </w:pPr>
    </w:lvl>
    <w:lvl w:ilvl="3" w:tplc="041D000F" w:tentative="1">
      <w:start w:val="1"/>
      <w:numFmt w:val="decimal"/>
      <w:lvlText w:val="%4."/>
      <w:lvlJc w:val="left"/>
      <w:pPr>
        <w:ind w:left="4581" w:hanging="360"/>
      </w:pPr>
    </w:lvl>
    <w:lvl w:ilvl="4" w:tplc="041D0019" w:tentative="1">
      <w:start w:val="1"/>
      <w:numFmt w:val="lowerLetter"/>
      <w:lvlText w:val="%5."/>
      <w:lvlJc w:val="left"/>
      <w:pPr>
        <w:ind w:left="5301" w:hanging="360"/>
      </w:pPr>
    </w:lvl>
    <w:lvl w:ilvl="5" w:tplc="041D001B" w:tentative="1">
      <w:start w:val="1"/>
      <w:numFmt w:val="lowerRoman"/>
      <w:lvlText w:val="%6."/>
      <w:lvlJc w:val="right"/>
      <w:pPr>
        <w:ind w:left="6021" w:hanging="180"/>
      </w:pPr>
    </w:lvl>
    <w:lvl w:ilvl="6" w:tplc="041D000F" w:tentative="1">
      <w:start w:val="1"/>
      <w:numFmt w:val="decimal"/>
      <w:lvlText w:val="%7."/>
      <w:lvlJc w:val="left"/>
      <w:pPr>
        <w:ind w:left="6741" w:hanging="360"/>
      </w:pPr>
    </w:lvl>
    <w:lvl w:ilvl="7" w:tplc="041D0019" w:tentative="1">
      <w:start w:val="1"/>
      <w:numFmt w:val="lowerLetter"/>
      <w:lvlText w:val="%8."/>
      <w:lvlJc w:val="left"/>
      <w:pPr>
        <w:ind w:left="7461" w:hanging="360"/>
      </w:pPr>
    </w:lvl>
    <w:lvl w:ilvl="8" w:tplc="041D001B" w:tentative="1">
      <w:start w:val="1"/>
      <w:numFmt w:val="lowerRoman"/>
      <w:lvlText w:val="%9."/>
      <w:lvlJc w:val="right"/>
      <w:pPr>
        <w:ind w:left="8181" w:hanging="180"/>
      </w:pPr>
    </w:lvl>
  </w:abstractNum>
  <w:abstractNum w:abstractNumId="11" w15:restartNumberingAfterBreak="0">
    <w:nsid w:val="754527AF"/>
    <w:multiLevelType w:val="hybridMultilevel"/>
    <w:tmpl w:val="2138BE28"/>
    <w:lvl w:ilvl="0" w:tplc="041D000F">
      <w:start w:val="1"/>
      <w:numFmt w:val="decimal"/>
      <w:lvlText w:val="%1."/>
      <w:lvlJc w:val="left"/>
      <w:pPr>
        <w:ind w:left="2421" w:hanging="360"/>
      </w:pPr>
    </w:lvl>
    <w:lvl w:ilvl="1" w:tplc="041D0019" w:tentative="1">
      <w:start w:val="1"/>
      <w:numFmt w:val="lowerLetter"/>
      <w:lvlText w:val="%2."/>
      <w:lvlJc w:val="left"/>
      <w:pPr>
        <w:ind w:left="3141" w:hanging="360"/>
      </w:pPr>
    </w:lvl>
    <w:lvl w:ilvl="2" w:tplc="041D001B" w:tentative="1">
      <w:start w:val="1"/>
      <w:numFmt w:val="lowerRoman"/>
      <w:lvlText w:val="%3."/>
      <w:lvlJc w:val="right"/>
      <w:pPr>
        <w:ind w:left="3861" w:hanging="180"/>
      </w:pPr>
    </w:lvl>
    <w:lvl w:ilvl="3" w:tplc="041D000F" w:tentative="1">
      <w:start w:val="1"/>
      <w:numFmt w:val="decimal"/>
      <w:lvlText w:val="%4."/>
      <w:lvlJc w:val="left"/>
      <w:pPr>
        <w:ind w:left="4581" w:hanging="360"/>
      </w:pPr>
    </w:lvl>
    <w:lvl w:ilvl="4" w:tplc="041D0019" w:tentative="1">
      <w:start w:val="1"/>
      <w:numFmt w:val="lowerLetter"/>
      <w:lvlText w:val="%5."/>
      <w:lvlJc w:val="left"/>
      <w:pPr>
        <w:ind w:left="5301" w:hanging="360"/>
      </w:pPr>
    </w:lvl>
    <w:lvl w:ilvl="5" w:tplc="041D001B" w:tentative="1">
      <w:start w:val="1"/>
      <w:numFmt w:val="lowerRoman"/>
      <w:lvlText w:val="%6."/>
      <w:lvlJc w:val="right"/>
      <w:pPr>
        <w:ind w:left="6021" w:hanging="180"/>
      </w:pPr>
    </w:lvl>
    <w:lvl w:ilvl="6" w:tplc="041D000F" w:tentative="1">
      <w:start w:val="1"/>
      <w:numFmt w:val="decimal"/>
      <w:lvlText w:val="%7."/>
      <w:lvlJc w:val="left"/>
      <w:pPr>
        <w:ind w:left="6741" w:hanging="360"/>
      </w:pPr>
    </w:lvl>
    <w:lvl w:ilvl="7" w:tplc="041D0019" w:tentative="1">
      <w:start w:val="1"/>
      <w:numFmt w:val="lowerLetter"/>
      <w:lvlText w:val="%8."/>
      <w:lvlJc w:val="left"/>
      <w:pPr>
        <w:ind w:left="7461" w:hanging="360"/>
      </w:pPr>
    </w:lvl>
    <w:lvl w:ilvl="8" w:tplc="041D001B" w:tentative="1">
      <w:start w:val="1"/>
      <w:numFmt w:val="lowerRoman"/>
      <w:lvlText w:val="%9."/>
      <w:lvlJc w:val="right"/>
      <w:pPr>
        <w:ind w:left="8181" w:hanging="180"/>
      </w:pPr>
    </w:lvl>
  </w:abstractNum>
  <w:abstractNum w:abstractNumId="12" w15:restartNumberingAfterBreak="0">
    <w:nsid w:val="75936C4B"/>
    <w:multiLevelType w:val="hybridMultilevel"/>
    <w:tmpl w:val="6CB2841E"/>
    <w:lvl w:ilvl="0" w:tplc="041D0001">
      <w:start w:val="1"/>
      <w:numFmt w:val="bullet"/>
      <w:lvlText w:val=""/>
      <w:lvlJc w:val="left"/>
      <w:pPr>
        <w:ind w:left="2421" w:hanging="360"/>
      </w:pPr>
      <w:rPr>
        <w:rFonts w:ascii="Symbol" w:hAnsi="Symbol" w:hint="default"/>
      </w:rPr>
    </w:lvl>
    <w:lvl w:ilvl="1" w:tplc="041D0003" w:tentative="1">
      <w:start w:val="1"/>
      <w:numFmt w:val="bullet"/>
      <w:lvlText w:val="o"/>
      <w:lvlJc w:val="left"/>
      <w:pPr>
        <w:ind w:left="3141" w:hanging="360"/>
      </w:pPr>
      <w:rPr>
        <w:rFonts w:ascii="Courier New" w:hAnsi="Courier New" w:cs="Courier New" w:hint="default"/>
      </w:rPr>
    </w:lvl>
    <w:lvl w:ilvl="2" w:tplc="041D0005" w:tentative="1">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13" w15:restartNumberingAfterBreak="0">
    <w:nsid w:val="78D42EA9"/>
    <w:multiLevelType w:val="hybridMultilevel"/>
    <w:tmpl w:val="AB06931E"/>
    <w:lvl w:ilvl="0" w:tplc="041D0001">
      <w:start w:val="1"/>
      <w:numFmt w:val="bullet"/>
      <w:lvlText w:val=""/>
      <w:lvlJc w:val="left"/>
      <w:pPr>
        <w:ind w:left="2421" w:hanging="360"/>
      </w:pPr>
      <w:rPr>
        <w:rFonts w:ascii="Symbol" w:hAnsi="Symbol" w:hint="default"/>
      </w:rPr>
    </w:lvl>
    <w:lvl w:ilvl="1" w:tplc="041D0003" w:tentative="1">
      <w:start w:val="1"/>
      <w:numFmt w:val="bullet"/>
      <w:lvlText w:val="o"/>
      <w:lvlJc w:val="left"/>
      <w:pPr>
        <w:ind w:left="3141" w:hanging="360"/>
      </w:pPr>
      <w:rPr>
        <w:rFonts w:ascii="Courier New" w:hAnsi="Courier New" w:cs="Courier New" w:hint="default"/>
      </w:rPr>
    </w:lvl>
    <w:lvl w:ilvl="2" w:tplc="041D0005" w:tentative="1">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num w:numId="1">
    <w:abstractNumId w:val="1"/>
  </w:num>
  <w:num w:numId="2">
    <w:abstractNumId w:val="5"/>
  </w:num>
  <w:num w:numId="3">
    <w:abstractNumId w:val="6"/>
  </w:num>
  <w:num w:numId="4">
    <w:abstractNumId w:val="11"/>
  </w:num>
  <w:num w:numId="5">
    <w:abstractNumId w:val="0"/>
  </w:num>
  <w:num w:numId="6">
    <w:abstractNumId w:val="12"/>
  </w:num>
  <w:num w:numId="7">
    <w:abstractNumId w:val="13"/>
  </w:num>
  <w:num w:numId="8">
    <w:abstractNumId w:val="7"/>
  </w:num>
  <w:num w:numId="9">
    <w:abstractNumId w:val="3"/>
  </w:num>
  <w:num w:numId="10">
    <w:abstractNumId w:val="10"/>
  </w:num>
  <w:num w:numId="11">
    <w:abstractNumId w:val="2"/>
  </w:num>
  <w:num w:numId="12">
    <w:abstractNumId w:val="8"/>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BC2"/>
    <w:rsid w:val="00003A6E"/>
    <w:rsid w:val="00006982"/>
    <w:rsid w:val="000129F4"/>
    <w:rsid w:val="00017C6B"/>
    <w:rsid w:val="00031E58"/>
    <w:rsid w:val="000373E6"/>
    <w:rsid w:val="00042B50"/>
    <w:rsid w:val="000530F4"/>
    <w:rsid w:val="00054545"/>
    <w:rsid w:val="00077F57"/>
    <w:rsid w:val="000B0102"/>
    <w:rsid w:val="000B033D"/>
    <w:rsid w:val="000B3F89"/>
    <w:rsid w:val="000B74F1"/>
    <w:rsid w:val="000C2436"/>
    <w:rsid w:val="000D443B"/>
    <w:rsid w:val="000F1263"/>
    <w:rsid w:val="000F2872"/>
    <w:rsid w:val="00100198"/>
    <w:rsid w:val="0010022B"/>
    <w:rsid w:val="001053CA"/>
    <w:rsid w:val="001121B4"/>
    <w:rsid w:val="00115A99"/>
    <w:rsid w:val="001178FC"/>
    <w:rsid w:val="00124E00"/>
    <w:rsid w:val="00137F6F"/>
    <w:rsid w:val="00155C68"/>
    <w:rsid w:val="001708A0"/>
    <w:rsid w:val="001716C1"/>
    <w:rsid w:val="00175F02"/>
    <w:rsid w:val="00180E5E"/>
    <w:rsid w:val="00191341"/>
    <w:rsid w:val="001A06B4"/>
    <w:rsid w:val="001A7887"/>
    <w:rsid w:val="001B20C8"/>
    <w:rsid w:val="001B2B8D"/>
    <w:rsid w:val="001B6F04"/>
    <w:rsid w:val="001C5F10"/>
    <w:rsid w:val="001D7DBD"/>
    <w:rsid w:val="001E01A4"/>
    <w:rsid w:val="001E7142"/>
    <w:rsid w:val="0023159E"/>
    <w:rsid w:val="00237F18"/>
    <w:rsid w:val="00255340"/>
    <w:rsid w:val="002608EE"/>
    <w:rsid w:val="0026415B"/>
    <w:rsid w:val="00275D94"/>
    <w:rsid w:val="0028337B"/>
    <w:rsid w:val="00292884"/>
    <w:rsid w:val="00295A7B"/>
    <w:rsid w:val="0029722D"/>
    <w:rsid w:val="002A1249"/>
    <w:rsid w:val="002A5720"/>
    <w:rsid w:val="002E4510"/>
    <w:rsid w:val="002F5093"/>
    <w:rsid w:val="00305CFC"/>
    <w:rsid w:val="00307ADE"/>
    <w:rsid w:val="003319A5"/>
    <w:rsid w:val="003353A6"/>
    <w:rsid w:val="00351BC3"/>
    <w:rsid w:val="003632AC"/>
    <w:rsid w:val="00365D7E"/>
    <w:rsid w:val="00367594"/>
    <w:rsid w:val="003700E9"/>
    <w:rsid w:val="00380D7D"/>
    <w:rsid w:val="00387197"/>
    <w:rsid w:val="00397D31"/>
    <w:rsid w:val="003A1E6F"/>
    <w:rsid w:val="003A35B5"/>
    <w:rsid w:val="003B5D9C"/>
    <w:rsid w:val="003C1414"/>
    <w:rsid w:val="003C72D5"/>
    <w:rsid w:val="00403AC7"/>
    <w:rsid w:val="00415FD3"/>
    <w:rsid w:val="00423D8C"/>
    <w:rsid w:val="00437DAD"/>
    <w:rsid w:val="00440F04"/>
    <w:rsid w:val="004412CA"/>
    <w:rsid w:val="004502E4"/>
    <w:rsid w:val="00450473"/>
    <w:rsid w:val="00463B67"/>
    <w:rsid w:val="004938A0"/>
    <w:rsid w:val="00494430"/>
    <w:rsid w:val="004B3408"/>
    <w:rsid w:val="004C256C"/>
    <w:rsid w:val="004D5C77"/>
    <w:rsid w:val="004D7D71"/>
    <w:rsid w:val="004E1439"/>
    <w:rsid w:val="004E3A35"/>
    <w:rsid w:val="004F477B"/>
    <w:rsid w:val="00500B6A"/>
    <w:rsid w:val="005117A8"/>
    <w:rsid w:val="00523411"/>
    <w:rsid w:val="0052673F"/>
    <w:rsid w:val="00536899"/>
    <w:rsid w:val="005372D9"/>
    <w:rsid w:val="00547C11"/>
    <w:rsid w:val="00571342"/>
    <w:rsid w:val="0058199E"/>
    <w:rsid w:val="005B33DB"/>
    <w:rsid w:val="005C01F4"/>
    <w:rsid w:val="005C04EF"/>
    <w:rsid w:val="005C5871"/>
    <w:rsid w:val="005D0B13"/>
    <w:rsid w:val="005E10E4"/>
    <w:rsid w:val="005E761E"/>
    <w:rsid w:val="006259BF"/>
    <w:rsid w:val="0064173C"/>
    <w:rsid w:val="00654C15"/>
    <w:rsid w:val="0067578F"/>
    <w:rsid w:val="006A36A9"/>
    <w:rsid w:val="006A7484"/>
    <w:rsid w:val="006B1E5A"/>
    <w:rsid w:val="006C2B7B"/>
    <w:rsid w:val="006C3ED0"/>
    <w:rsid w:val="006D0884"/>
    <w:rsid w:val="006D2ADC"/>
    <w:rsid w:val="006D3310"/>
    <w:rsid w:val="006D368C"/>
    <w:rsid w:val="006E2ACC"/>
    <w:rsid w:val="006F7394"/>
    <w:rsid w:val="00702384"/>
    <w:rsid w:val="007226FC"/>
    <w:rsid w:val="00724DA5"/>
    <w:rsid w:val="00725969"/>
    <w:rsid w:val="00727D6A"/>
    <w:rsid w:val="00761AAA"/>
    <w:rsid w:val="00791C84"/>
    <w:rsid w:val="00794BAC"/>
    <w:rsid w:val="007B3C7C"/>
    <w:rsid w:val="007B6D63"/>
    <w:rsid w:val="007C38EC"/>
    <w:rsid w:val="007C68BE"/>
    <w:rsid w:val="007D1BFF"/>
    <w:rsid w:val="007D776D"/>
    <w:rsid w:val="007E27D8"/>
    <w:rsid w:val="007F2802"/>
    <w:rsid w:val="007F727F"/>
    <w:rsid w:val="00802855"/>
    <w:rsid w:val="0080557C"/>
    <w:rsid w:val="008310A1"/>
    <w:rsid w:val="008360C3"/>
    <w:rsid w:val="00845068"/>
    <w:rsid w:val="00851D0D"/>
    <w:rsid w:val="00880668"/>
    <w:rsid w:val="00881CE2"/>
    <w:rsid w:val="00897E8C"/>
    <w:rsid w:val="008A00BF"/>
    <w:rsid w:val="008C2CFB"/>
    <w:rsid w:val="008D07DC"/>
    <w:rsid w:val="008D3D8A"/>
    <w:rsid w:val="008D593F"/>
    <w:rsid w:val="008D5A30"/>
    <w:rsid w:val="008E0260"/>
    <w:rsid w:val="008E5E76"/>
    <w:rsid w:val="009031A1"/>
    <w:rsid w:val="00923B01"/>
    <w:rsid w:val="009319B3"/>
    <w:rsid w:val="00940E9A"/>
    <w:rsid w:val="00946651"/>
    <w:rsid w:val="009511F2"/>
    <w:rsid w:val="00951282"/>
    <w:rsid w:val="00960660"/>
    <w:rsid w:val="009616F5"/>
    <w:rsid w:val="009633AA"/>
    <w:rsid w:val="00966EFC"/>
    <w:rsid w:val="009908DC"/>
    <w:rsid w:val="009A64A9"/>
    <w:rsid w:val="009B43CC"/>
    <w:rsid w:val="00A13B21"/>
    <w:rsid w:val="00A243D4"/>
    <w:rsid w:val="00A403EF"/>
    <w:rsid w:val="00A45956"/>
    <w:rsid w:val="00A820A1"/>
    <w:rsid w:val="00A83A1C"/>
    <w:rsid w:val="00A90DCD"/>
    <w:rsid w:val="00AC634A"/>
    <w:rsid w:val="00AD24D5"/>
    <w:rsid w:val="00AE0FA4"/>
    <w:rsid w:val="00AF7FCE"/>
    <w:rsid w:val="00B13727"/>
    <w:rsid w:val="00B22790"/>
    <w:rsid w:val="00B35AC9"/>
    <w:rsid w:val="00B35C5F"/>
    <w:rsid w:val="00B42A79"/>
    <w:rsid w:val="00B47430"/>
    <w:rsid w:val="00B62808"/>
    <w:rsid w:val="00B63C3D"/>
    <w:rsid w:val="00B75B5E"/>
    <w:rsid w:val="00B76A27"/>
    <w:rsid w:val="00B82DC4"/>
    <w:rsid w:val="00B83DC2"/>
    <w:rsid w:val="00BA65C2"/>
    <w:rsid w:val="00BC048A"/>
    <w:rsid w:val="00BC7933"/>
    <w:rsid w:val="00BD3AF8"/>
    <w:rsid w:val="00BE0A83"/>
    <w:rsid w:val="00BE18E9"/>
    <w:rsid w:val="00BE6E6A"/>
    <w:rsid w:val="00BE7E7E"/>
    <w:rsid w:val="00BF0B33"/>
    <w:rsid w:val="00C1295F"/>
    <w:rsid w:val="00C300E6"/>
    <w:rsid w:val="00C35293"/>
    <w:rsid w:val="00C663CE"/>
    <w:rsid w:val="00C76F67"/>
    <w:rsid w:val="00C81BC2"/>
    <w:rsid w:val="00CA1534"/>
    <w:rsid w:val="00CA59BD"/>
    <w:rsid w:val="00CB175F"/>
    <w:rsid w:val="00CB5D96"/>
    <w:rsid w:val="00CC5524"/>
    <w:rsid w:val="00CD1D88"/>
    <w:rsid w:val="00CD328A"/>
    <w:rsid w:val="00CF0F90"/>
    <w:rsid w:val="00CF1B96"/>
    <w:rsid w:val="00D009BC"/>
    <w:rsid w:val="00D23790"/>
    <w:rsid w:val="00D422BF"/>
    <w:rsid w:val="00D655AF"/>
    <w:rsid w:val="00D740FC"/>
    <w:rsid w:val="00D74413"/>
    <w:rsid w:val="00D77A00"/>
    <w:rsid w:val="00D80F1C"/>
    <w:rsid w:val="00D84B00"/>
    <w:rsid w:val="00DA0891"/>
    <w:rsid w:val="00DA626C"/>
    <w:rsid w:val="00DC58C7"/>
    <w:rsid w:val="00DD549A"/>
    <w:rsid w:val="00DE2D63"/>
    <w:rsid w:val="00DF4A9C"/>
    <w:rsid w:val="00E0262B"/>
    <w:rsid w:val="00E155FF"/>
    <w:rsid w:val="00E4797C"/>
    <w:rsid w:val="00E54230"/>
    <w:rsid w:val="00E55726"/>
    <w:rsid w:val="00E7012F"/>
    <w:rsid w:val="00E71877"/>
    <w:rsid w:val="00EA7184"/>
    <w:rsid w:val="00F06334"/>
    <w:rsid w:val="00F10F8A"/>
    <w:rsid w:val="00F4028A"/>
    <w:rsid w:val="00F461BA"/>
    <w:rsid w:val="00F647CC"/>
    <w:rsid w:val="00F64F5C"/>
    <w:rsid w:val="00F81DA7"/>
    <w:rsid w:val="00F83492"/>
    <w:rsid w:val="00F865CA"/>
    <w:rsid w:val="00F915DD"/>
    <w:rsid w:val="00F96D9F"/>
    <w:rsid w:val="00FA04BF"/>
    <w:rsid w:val="00FC6E1C"/>
    <w:rsid w:val="00FF03BA"/>
    <w:rsid w:val="00FF67A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AA50A"/>
  <w15:docId w15:val="{B016C94A-C40A-4339-953D-449DDF530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SEFA Normal"/>
    <w:qFormat/>
    <w:rsid w:val="0029722D"/>
    <w:rPr>
      <w:rFonts w:ascii="Frank Light" w:eastAsia="Times New Roman" w:hAnsi="Frank Light" w:cs="Times New Roman"/>
      <w:sz w:val="20"/>
      <w:lang w:val="sv-SE" w:eastAsia="sv-SE"/>
    </w:rPr>
  </w:style>
  <w:style w:type="paragraph" w:styleId="Rubrik1">
    <w:name w:val="heading 1"/>
    <w:basedOn w:val="Sidhuvud"/>
    <w:next w:val="Normal"/>
    <w:link w:val="Rubrik1Char"/>
    <w:uiPriority w:val="9"/>
    <w:qFormat/>
    <w:rsid w:val="00B82DC4"/>
    <w:pPr>
      <w:tabs>
        <w:tab w:val="clear" w:pos="4320"/>
        <w:tab w:val="left" w:pos="567"/>
      </w:tabs>
      <w:outlineLvl w:val="0"/>
    </w:pPr>
    <w:rPr>
      <w:rFonts w:ascii="Frank Medium" w:hAnsi="Frank Medium"/>
      <w:sz w:val="32"/>
      <w:szCs w:val="18"/>
    </w:rPr>
  </w:style>
  <w:style w:type="paragraph" w:styleId="Rubrik2">
    <w:name w:val="heading 2"/>
    <w:basedOn w:val="Sidhuvud"/>
    <w:next w:val="Normal"/>
    <w:link w:val="Rubrik2Char"/>
    <w:uiPriority w:val="9"/>
    <w:unhideWhenUsed/>
    <w:qFormat/>
    <w:rsid w:val="00A83A1C"/>
    <w:pPr>
      <w:tabs>
        <w:tab w:val="clear" w:pos="4320"/>
        <w:tab w:val="left" w:pos="567"/>
      </w:tabs>
      <w:outlineLvl w:val="1"/>
    </w:pPr>
    <w:rPr>
      <w:rFonts w:ascii="Frank Medium" w:hAnsi="Frank Medium"/>
      <w:sz w:val="24"/>
      <w:szCs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36899"/>
    <w:pPr>
      <w:tabs>
        <w:tab w:val="center" w:pos="4320"/>
        <w:tab w:val="right" w:pos="8640"/>
      </w:tabs>
    </w:pPr>
  </w:style>
  <w:style w:type="character" w:customStyle="1" w:styleId="SidhuvudChar">
    <w:name w:val="Sidhuvud Char"/>
    <w:basedOn w:val="Standardstycketeckensnitt"/>
    <w:link w:val="Sidhuvud"/>
    <w:uiPriority w:val="99"/>
    <w:rsid w:val="00536899"/>
  </w:style>
  <w:style w:type="paragraph" w:styleId="Sidfot">
    <w:name w:val="footer"/>
    <w:basedOn w:val="Normal"/>
    <w:link w:val="SidfotChar"/>
    <w:uiPriority w:val="99"/>
    <w:unhideWhenUsed/>
    <w:rsid w:val="00536899"/>
    <w:pPr>
      <w:tabs>
        <w:tab w:val="center" w:pos="4320"/>
        <w:tab w:val="right" w:pos="8640"/>
      </w:tabs>
    </w:pPr>
  </w:style>
  <w:style w:type="character" w:customStyle="1" w:styleId="SidfotChar">
    <w:name w:val="Sidfot Char"/>
    <w:basedOn w:val="Standardstycketeckensnitt"/>
    <w:link w:val="Sidfot"/>
    <w:uiPriority w:val="99"/>
    <w:rsid w:val="00536899"/>
  </w:style>
  <w:style w:type="paragraph" w:styleId="Ballongtext">
    <w:name w:val="Balloon Text"/>
    <w:basedOn w:val="Normal"/>
    <w:link w:val="BallongtextChar"/>
    <w:uiPriority w:val="99"/>
    <w:semiHidden/>
    <w:unhideWhenUsed/>
    <w:rsid w:val="00536899"/>
    <w:rPr>
      <w:rFonts w:ascii="Lucida Grande" w:hAnsi="Lucida Grande"/>
      <w:sz w:val="18"/>
      <w:szCs w:val="18"/>
    </w:rPr>
  </w:style>
  <w:style w:type="character" w:customStyle="1" w:styleId="BallongtextChar">
    <w:name w:val="Ballongtext Char"/>
    <w:basedOn w:val="Standardstycketeckensnitt"/>
    <w:link w:val="Ballongtext"/>
    <w:uiPriority w:val="99"/>
    <w:semiHidden/>
    <w:rsid w:val="00536899"/>
    <w:rPr>
      <w:rFonts w:ascii="Lucida Grande" w:hAnsi="Lucida Grande"/>
      <w:sz w:val="18"/>
      <w:szCs w:val="18"/>
    </w:rPr>
  </w:style>
  <w:style w:type="character" w:styleId="Sidnummer">
    <w:name w:val="page number"/>
    <w:basedOn w:val="Standardstycketeckensnitt"/>
    <w:uiPriority w:val="99"/>
    <w:semiHidden/>
    <w:unhideWhenUsed/>
    <w:rsid w:val="006F7394"/>
  </w:style>
  <w:style w:type="paragraph" w:styleId="Ingetavstnd">
    <w:name w:val="No Spacing"/>
    <w:aliases w:val="Ingress"/>
    <w:basedOn w:val="Normal"/>
    <w:uiPriority w:val="1"/>
    <w:qFormat/>
    <w:rsid w:val="00A83A1C"/>
    <w:rPr>
      <w:b/>
    </w:rPr>
  </w:style>
  <w:style w:type="paragraph" w:styleId="Rubrik">
    <w:name w:val="Title"/>
    <w:basedOn w:val="Normal"/>
    <w:next w:val="Normal"/>
    <w:link w:val="RubrikChar"/>
    <w:uiPriority w:val="10"/>
    <w:rsid w:val="00B63C3D"/>
    <w:pPr>
      <w:spacing w:after="300"/>
      <w:contextualSpacing/>
    </w:pPr>
    <w:rPr>
      <w:rFonts w:ascii="Frank Medium" w:eastAsiaTheme="majorEastAsia" w:hAnsi="Frank Medium" w:cstheme="majorBidi"/>
      <w:spacing w:val="5"/>
      <w:kern w:val="28"/>
      <w:sz w:val="52"/>
      <w:szCs w:val="52"/>
    </w:rPr>
  </w:style>
  <w:style w:type="character" w:customStyle="1" w:styleId="RubrikChar">
    <w:name w:val="Rubrik Char"/>
    <w:basedOn w:val="Standardstycketeckensnitt"/>
    <w:link w:val="Rubrik"/>
    <w:uiPriority w:val="10"/>
    <w:rsid w:val="00B63C3D"/>
    <w:rPr>
      <w:rFonts w:ascii="Frank Medium" w:eastAsiaTheme="majorEastAsia" w:hAnsi="Frank Medium" w:cstheme="majorBidi"/>
      <w:spacing w:val="5"/>
      <w:kern w:val="28"/>
      <w:sz w:val="52"/>
      <w:szCs w:val="52"/>
    </w:rPr>
  </w:style>
  <w:style w:type="character" w:customStyle="1" w:styleId="Rubrik1Char">
    <w:name w:val="Rubrik 1 Char"/>
    <w:basedOn w:val="Standardstycketeckensnitt"/>
    <w:link w:val="Rubrik1"/>
    <w:uiPriority w:val="9"/>
    <w:rsid w:val="00B82DC4"/>
    <w:rPr>
      <w:rFonts w:ascii="Frank Medium" w:hAnsi="Frank Medium"/>
      <w:sz w:val="32"/>
      <w:szCs w:val="18"/>
      <w:lang w:val="sv-SE"/>
    </w:rPr>
  </w:style>
  <w:style w:type="character" w:customStyle="1" w:styleId="Rubrik2Char">
    <w:name w:val="Rubrik 2 Char"/>
    <w:basedOn w:val="Standardstycketeckensnitt"/>
    <w:link w:val="Rubrik2"/>
    <w:uiPriority w:val="9"/>
    <w:rsid w:val="00A83A1C"/>
    <w:rPr>
      <w:rFonts w:ascii="Frank Medium" w:hAnsi="Frank Medium" w:cs="Arial"/>
      <w:szCs w:val="18"/>
    </w:rPr>
  </w:style>
  <w:style w:type="paragraph" w:styleId="Underrubrik">
    <w:name w:val="Subtitle"/>
    <w:basedOn w:val="Normal"/>
    <w:next w:val="Normal"/>
    <w:link w:val="UnderrubrikChar"/>
    <w:uiPriority w:val="11"/>
    <w:rsid w:val="00E0262B"/>
    <w:pPr>
      <w:numPr>
        <w:ilvl w:val="1"/>
      </w:numPr>
      <w:ind w:left="993"/>
    </w:pPr>
    <w:rPr>
      <w:rFonts w:eastAsiaTheme="majorEastAsia" w:cstheme="majorBidi"/>
      <w:i/>
      <w:iCs/>
      <w:spacing w:val="15"/>
    </w:rPr>
  </w:style>
  <w:style w:type="character" w:customStyle="1" w:styleId="UnderrubrikChar">
    <w:name w:val="Underrubrik Char"/>
    <w:basedOn w:val="Standardstycketeckensnitt"/>
    <w:link w:val="Underrubrik"/>
    <w:uiPriority w:val="11"/>
    <w:rsid w:val="00E0262B"/>
    <w:rPr>
      <w:rFonts w:ascii="Frank Light" w:eastAsiaTheme="majorEastAsia" w:hAnsi="Frank Light" w:cstheme="majorBidi"/>
      <w:i/>
      <w:iCs/>
      <w:spacing w:val="15"/>
      <w:sz w:val="20"/>
    </w:rPr>
  </w:style>
  <w:style w:type="character" w:styleId="Diskretbetoning">
    <w:name w:val="Subtle Emphasis"/>
    <w:basedOn w:val="Standardstycketeckensnitt"/>
    <w:uiPriority w:val="19"/>
    <w:rsid w:val="00E0262B"/>
    <w:rPr>
      <w:rFonts w:ascii="Frank Light" w:hAnsi="Frank Light"/>
      <w:i/>
      <w:iCs/>
      <w:color w:val="808080" w:themeColor="text1" w:themeTint="7F"/>
      <w:sz w:val="20"/>
    </w:rPr>
  </w:style>
  <w:style w:type="character" w:styleId="Betoning">
    <w:name w:val="Emphasis"/>
    <w:basedOn w:val="Standardstycketeckensnitt"/>
    <w:uiPriority w:val="20"/>
    <w:rsid w:val="00E0262B"/>
    <w:rPr>
      <w:rFonts w:ascii="Frank Light" w:hAnsi="Frank Light"/>
      <w:i/>
      <w:iCs/>
    </w:rPr>
  </w:style>
  <w:style w:type="character" w:styleId="Starkbetoning">
    <w:name w:val="Intense Emphasis"/>
    <w:basedOn w:val="Standardstycketeckensnitt"/>
    <w:uiPriority w:val="21"/>
    <w:rsid w:val="00E0262B"/>
    <w:rPr>
      <w:rFonts w:ascii="Frank Light" w:hAnsi="Frank Light"/>
      <w:b/>
      <w:bCs/>
      <w:i/>
      <w:iCs/>
      <w:color w:val="auto"/>
    </w:rPr>
  </w:style>
  <w:style w:type="character" w:styleId="Stark">
    <w:name w:val="Strong"/>
    <w:basedOn w:val="Standardstycketeckensnitt"/>
    <w:uiPriority w:val="22"/>
    <w:rsid w:val="00E0262B"/>
    <w:rPr>
      <w:rFonts w:ascii="Frank Medium" w:hAnsi="Frank Medium"/>
      <w:b/>
      <w:bCs/>
    </w:rPr>
  </w:style>
  <w:style w:type="paragraph" w:styleId="Starktcitat">
    <w:name w:val="Intense Quote"/>
    <w:basedOn w:val="Normal"/>
    <w:next w:val="Normal"/>
    <w:link w:val="StarktcitatChar"/>
    <w:uiPriority w:val="30"/>
    <w:rsid w:val="00E0262B"/>
    <w:pPr>
      <w:pBdr>
        <w:bottom w:val="single" w:sz="4" w:space="4" w:color="4F81BD" w:themeColor="accent1"/>
      </w:pBdr>
      <w:spacing w:before="200" w:after="280"/>
      <w:ind w:left="936" w:right="936"/>
    </w:pPr>
    <w:rPr>
      <w:b/>
      <w:bCs/>
      <w:i/>
      <w:iCs/>
    </w:rPr>
  </w:style>
  <w:style w:type="character" w:customStyle="1" w:styleId="StarktcitatChar">
    <w:name w:val="Starkt citat Char"/>
    <w:basedOn w:val="Standardstycketeckensnitt"/>
    <w:link w:val="Starktcitat"/>
    <w:uiPriority w:val="30"/>
    <w:rsid w:val="00E0262B"/>
    <w:rPr>
      <w:rFonts w:ascii="Frank Light" w:hAnsi="Frank Light"/>
      <w:b/>
      <w:bCs/>
      <w:i/>
      <w:iCs/>
      <w:sz w:val="20"/>
    </w:rPr>
  </w:style>
  <w:style w:type="paragraph" w:styleId="Liststycke">
    <w:name w:val="List Paragraph"/>
    <w:basedOn w:val="Normal"/>
    <w:uiPriority w:val="34"/>
    <w:rsid w:val="004412CA"/>
    <w:pPr>
      <w:ind w:left="720"/>
      <w:contextualSpacing/>
    </w:pPr>
  </w:style>
  <w:style w:type="paragraph" w:customStyle="1" w:styleId="Rubrik10">
    <w:name w:val="Rubrik 1."/>
    <w:basedOn w:val="Rubrik1"/>
    <w:qFormat/>
    <w:rsid w:val="000B033D"/>
    <w:pPr>
      <w:ind w:left="1701"/>
    </w:pPr>
    <w:rPr>
      <w:b/>
      <w:sz w:val="22"/>
      <w:szCs w:val="22"/>
    </w:rPr>
  </w:style>
  <w:style w:type="paragraph" w:styleId="Innehllsfrteckningsrubrik">
    <w:name w:val="TOC Heading"/>
    <w:basedOn w:val="Rubrik1"/>
    <w:next w:val="Normal"/>
    <w:uiPriority w:val="39"/>
    <w:unhideWhenUsed/>
    <w:qFormat/>
    <w:rsid w:val="003632AC"/>
    <w:pPr>
      <w:keepNext/>
      <w:keepLines/>
      <w:tabs>
        <w:tab w:val="clear" w:pos="567"/>
        <w:tab w:val="clear" w:pos="8640"/>
      </w:tabs>
      <w:spacing w:before="240" w:line="259" w:lineRule="auto"/>
      <w:outlineLvl w:val="9"/>
    </w:pPr>
    <w:rPr>
      <w:rFonts w:asciiTheme="majorHAnsi" w:eastAsiaTheme="majorEastAsia" w:hAnsiTheme="majorHAnsi" w:cstheme="majorBidi"/>
      <w:color w:val="365F91" w:themeColor="accent1" w:themeShade="BF"/>
      <w:szCs w:val="32"/>
    </w:rPr>
  </w:style>
  <w:style w:type="paragraph" w:styleId="Innehll1">
    <w:name w:val="toc 1"/>
    <w:basedOn w:val="Normal"/>
    <w:next w:val="Normal"/>
    <w:autoRedefine/>
    <w:uiPriority w:val="39"/>
    <w:unhideWhenUsed/>
    <w:rsid w:val="00F83492"/>
    <w:pPr>
      <w:tabs>
        <w:tab w:val="right" w:leader="dot" w:pos="9062"/>
      </w:tabs>
      <w:spacing w:after="100"/>
      <w:ind w:left="1560"/>
    </w:pPr>
  </w:style>
  <w:style w:type="paragraph" w:styleId="Innehll2">
    <w:name w:val="toc 2"/>
    <w:basedOn w:val="Normal"/>
    <w:next w:val="Normal"/>
    <w:autoRedefine/>
    <w:uiPriority w:val="39"/>
    <w:unhideWhenUsed/>
    <w:rsid w:val="003632AC"/>
    <w:pPr>
      <w:spacing w:after="100"/>
      <w:ind w:left="200"/>
    </w:pPr>
  </w:style>
  <w:style w:type="character" w:styleId="Hyperlnk">
    <w:name w:val="Hyperlink"/>
    <w:basedOn w:val="Standardstycketeckensnitt"/>
    <w:uiPriority w:val="99"/>
    <w:unhideWhenUsed/>
    <w:rsid w:val="003632AC"/>
    <w:rPr>
      <w:color w:val="0000FF" w:themeColor="hyperlink"/>
      <w:u w:val="single"/>
    </w:rPr>
  </w:style>
  <w:style w:type="character" w:styleId="Kommentarsreferens">
    <w:name w:val="annotation reference"/>
    <w:basedOn w:val="Standardstycketeckensnitt"/>
    <w:uiPriority w:val="99"/>
    <w:semiHidden/>
    <w:unhideWhenUsed/>
    <w:rsid w:val="00115A99"/>
    <w:rPr>
      <w:sz w:val="16"/>
      <w:szCs w:val="16"/>
    </w:rPr>
  </w:style>
  <w:style w:type="paragraph" w:styleId="Kommentarer">
    <w:name w:val="annotation text"/>
    <w:basedOn w:val="Normal"/>
    <w:link w:val="KommentarerChar"/>
    <w:uiPriority w:val="99"/>
    <w:semiHidden/>
    <w:unhideWhenUsed/>
    <w:rsid w:val="00115A99"/>
    <w:rPr>
      <w:szCs w:val="20"/>
    </w:rPr>
  </w:style>
  <w:style w:type="character" w:customStyle="1" w:styleId="KommentarerChar">
    <w:name w:val="Kommentarer Char"/>
    <w:basedOn w:val="Standardstycketeckensnitt"/>
    <w:link w:val="Kommentarer"/>
    <w:uiPriority w:val="99"/>
    <w:semiHidden/>
    <w:rsid w:val="00115A99"/>
    <w:rPr>
      <w:rFonts w:ascii="Frank Light" w:eastAsia="Times New Roman" w:hAnsi="Frank Light" w:cs="Times New Roman"/>
      <w:sz w:val="20"/>
      <w:szCs w:val="20"/>
      <w:lang w:val="sv-SE" w:eastAsia="sv-SE"/>
    </w:rPr>
  </w:style>
  <w:style w:type="paragraph" w:styleId="Kommentarsmne">
    <w:name w:val="annotation subject"/>
    <w:basedOn w:val="Kommentarer"/>
    <w:next w:val="Kommentarer"/>
    <w:link w:val="KommentarsmneChar"/>
    <w:uiPriority w:val="99"/>
    <w:semiHidden/>
    <w:unhideWhenUsed/>
    <w:rsid w:val="00115A99"/>
    <w:rPr>
      <w:b/>
      <w:bCs/>
    </w:rPr>
  </w:style>
  <w:style w:type="character" w:customStyle="1" w:styleId="KommentarsmneChar">
    <w:name w:val="Kommentarsämne Char"/>
    <w:basedOn w:val="KommentarerChar"/>
    <w:link w:val="Kommentarsmne"/>
    <w:uiPriority w:val="99"/>
    <w:semiHidden/>
    <w:rsid w:val="00115A99"/>
    <w:rPr>
      <w:rFonts w:ascii="Frank Light" w:eastAsia="Times New Roman" w:hAnsi="Frank Light" w:cs="Times New Roman"/>
      <w:b/>
      <w:bCs/>
      <w:sz w:val="20"/>
      <w:szCs w:val="20"/>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2C3AFF1F33AF54CB55C30FBEB0E8B97" ma:contentTypeVersion="2" ma:contentTypeDescription="Skapa ett nytt dokument." ma:contentTypeScope="" ma:versionID="e93d0878e677a0f17f5cff226d1b2ee5">
  <xsd:schema xmlns:xsd="http://www.w3.org/2001/XMLSchema" xmlns:xs="http://www.w3.org/2001/XMLSchema" xmlns:p="http://schemas.microsoft.com/office/2006/metadata/properties" xmlns:ns2="2b990f1f-38ec-4811-bf3a-60174f3d4e4b" targetNamespace="http://schemas.microsoft.com/office/2006/metadata/properties" ma:root="true" ma:fieldsID="d53c00e51002de8e2127c556f40dd78d" ns2:_="">
    <xsd:import namespace="2b990f1f-38ec-4811-bf3a-60174f3d4e4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990f1f-38ec-4811-bf3a-60174f3d4e4b"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71877-F0FA-4319-9355-9F7455F67DC1}">
  <ds:schemaRefs>
    <ds:schemaRef ds:uri="http://schemas.microsoft.com/sharepoint/v3/contenttype/forms"/>
  </ds:schemaRefs>
</ds:datastoreItem>
</file>

<file path=customXml/itemProps2.xml><?xml version="1.0" encoding="utf-8"?>
<ds:datastoreItem xmlns:ds="http://schemas.openxmlformats.org/officeDocument/2006/customXml" ds:itemID="{2E4AA11A-6B98-462A-940F-2AD1D48CF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990f1f-38ec-4811-bf3a-60174f3d4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428AC1-B2CE-43AC-BDBE-E84F118C12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E09DDC-43EA-4F4D-8D8F-5390ECD3A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14</Pages>
  <Words>4466</Words>
  <Characters>23674</Characters>
  <Application>Microsoft Office Word</Application>
  <DocSecurity>0</DocSecurity>
  <Lines>197</Lines>
  <Paragraphs>56</Paragraphs>
  <ScaleCrop>false</ScaleCrop>
  <HeadingPairs>
    <vt:vector size="2" baseType="variant">
      <vt:variant>
        <vt:lpstr>Rubrik</vt:lpstr>
      </vt:variant>
      <vt:variant>
        <vt:i4>1</vt:i4>
      </vt:variant>
    </vt:vector>
  </HeadingPairs>
  <TitlesOfParts>
    <vt:vector size="1" baseType="lpstr">
      <vt:lpstr/>
    </vt:vector>
  </TitlesOfParts>
  <Company>1234</Company>
  <LinksUpToDate>false</LinksUpToDate>
  <CharactersWithSpaces>28084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Jannice Wahlström</dc:creator>
  <cp:lastModifiedBy>Emil Jacobson</cp:lastModifiedBy>
  <cp:revision>7</cp:revision>
  <cp:lastPrinted>2016-09-21T07:03:00Z</cp:lastPrinted>
  <dcterms:created xsi:type="dcterms:W3CDTF">2016-09-21T06:46:00Z</dcterms:created>
  <dcterms:modified xsi:type="dcterms:W3CDTF">2020-02-11T18:15:00Z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0x01010032C3AFF1F33AF54CB55C30FBEB0E8B97</vt:lpwstr>
  </property>
</Properties>
</file>